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9B8" w:rsidRDefault="001D09B8" w:rsidP="001D09B8">
      <w:pPr>
        <w:pStyle w:val="ListParagraph"/>
        <w:ind w:left="360"/>
        <w:rPr>
          <w:sz w:val="28"/>
          <w:szCs w:val="28"/>
        </w:rPr>
      </w:pPr>
    </w:p>
    <w:p w:rsidR="001D09B8" w:rsidRDefault="001D09B8" w:rsidP="001D09B8">
      <w:pPr>
        <w:pStyle w:val="ListParagraph"/>
        <w:ind w:left="360"/>
        <w:rPr>
          <w:sz w:val="28"/>
          <w:szCs w:val="28"/>
        </w:rPr>
      </w:pPr>
    </w:p>
    <w:p w:rsidR="001D09B8" w:rsidRDefault="001D09B8" w:rsidP="001D09B8">
      <w:pPr>
        <w:jc w:val="center"/>
        <w:rPr>
          <w:b/>
          <w:sz w:val="26"/>
          <w:szCs w:val="26"/>
        </w:rPr>
      </w:pPr>
    </w:p>
    <w:p w:rsidR="001D09B8" w:rsidRDefault="001D09B8" w:rsidP="001D09B8">
      <w:pPr>
        <w:jc w:val="center"/>
        <w:rPr>
          <w:b/>
          <w:sz w:val="26"/>
          <w:szCs w:val="26"/>
        </w:rPr>
      </w:pPr>
    </w:p>
    <w:p w:rsidR="001D09B8" w:rsidRDefault="00BA2B8C" w:rsidP="001D09B8">
      <w:pPr>
        <w:jc w:val="center"/>
        <w:rPr>
          <w:b/>
          <w:sz w:val="26"/>
          <w:szCs w:val="26"/>
        </w:rPr>
      </w:pPr>
      <w:r>
        <w:rPr>
          <w:b/>
          <w:sz w:val="26"/>
          <w:szCs w:val="26"/>
        </w:rPr>
        <w:t xml:space="preserve">RECOMMENDED </w:t>
      </w:r>
      <w:r w:rsidR="001D09B8">
        <w:rPr>
          <w:b/>
          <w:sz w:val="26"/>
          <w:szCs w:val="26"/>
        </w:rPr>
        <w:t>TALKING POINTS</w:t>
      </w:r>
      <w:r w:rsidR="000A5666">
        <w:rPr>
          <w:b/>
          <w:sz w:val="26"/>
          <w:szCs w:val="26"/>
        </w:rPr>
        <w:t xml:space="preserve"> for LOCAL JURISDICTIONS</w:t>
      </w:r>
    </w:p>
    <w:p w:rsidR="001D09B8" w:rsidRDefault="001E0E11" w:rsidP="001D09B8">
      <w:pPr>
        <w:jc w:val="center"/>
        <w:rPr>
          <w:b/>
          <w:sz w:val="26"/>
          <w:szCs w:val="26"/>
        </w:rPr>
      </w:pPr>
      <w:r>
        <w:rPr>
          <w:b/>
          <w:sz w:val="26"/>
          <w:szCs w:val="26"/>
        </w:rPr>
        <w:t>Know Your Zone Campaign Launch</w:t>
      </w:r>
    </w:p>
    <w:p w:rsidR="001D09B8" w:rsidRDefault="001E0E11" w:rsidP="001D09B8">
      <w:pPr>
        <w:jc w:val="center"/>
        <w:rPr>
          <w:b/>
          <w:sz w:val="26"/>
          <w:szCs w:val="26"/>
        </w:rPr>
      </w:pPr>
      <w:r>
        <w:rPr>
          <w:b/>
          <w:sz w:val="26"/>
          <w:szCs w:val="26"/>
        </w:rPr>
        <w:t>14 June</w:t>
      </w:r>
      <w:r w:rsidR="00BA2B8C">
        <w:rPr>
          <w:b/>
          <w:sz w:val="26"/>
          <w:szCs w:val="26"/>
        </w:rPr>
        <w:t>, 2018</w:t>
      </w:r>
    </w:p>
    <w:p w:rsidR="001D09B8" w:rsidRDefault="001D09B8" w:rsidP="001D09B8">
      <w:pPr>
        <w:rPr>
          <w:b/>
          <w:sz w:val="26"/>
          <w:szCs w:val="26"/>
        </w:rPr>
      </w:pPr>
    </w:p>
    <w:p w:rsidR="001D09B8" w:rsidRDefault="001D09B8" w:rsidP="001D09B8">
      <w:pPr>
        <w:rPr>
          <w:b/>
          <w:sz w:val="26"/>
          <w:szCs w:val="26"/>
        </w:rPr>
      </w:pPr>
    </w:p>
    <w:p w:rsidR="001D09B8" w:rsidRDefault="001D09B8" w:rsidP="001D09B8">
      <w:pPr>
        <w:rPr>
          <w:b/>
          <w:sz w:val="26"/>
          <w:szCs w:val="26"/>
        </w:rPr>
      </w:pPr>
    </w:p>
    <w:p w:rsidR="001D09B8" w:rsidRDefault="001D09B8" w:rsidP="001D09B8">
      <w:pPr>
        <w:rPr>
          <w:b/>
          <w:sz w:val="26"/>
          <w:szCs w:val="26"/>
        </w:rPr>
      </w:pPr>
    </w:p>
    <w:p w:rsidR="001D09B8" w:rsidRDefault="001D09B8" w:rsidP="001D09B8">
      <w:pPr>
        <w:rPr>
          <w:sz w:val="26"/>
          <w:szCs w:val="26"/>
        </w:rPr>
      </w:pPr>
      <w:r>
        <w:rPr>
          <w:b/>
          <w:sz w:val="26"/>
          <w:szCs w:val="26"/>
        </w:rPr>
        <w:t>Topic:</w:t>
      </w:r>
      <w:r>
        <w:rPr>
          <w:b/>
          <w:sz w:val="26"/>
          <w:szCs w:val="26"/>
        </w:rPr>
        <w:tab/>
      </w:r>
      <w:r>
        <w:rPr>
          <w:b/>
          <w:sz w:val="26"/>
          <w:szCs w:val="26"/>
        </w:rPr>
        <w:tab/>
      </w:r>
      <w:r w:rsidR="001E0E11">
        <w:rPr>
          <w:sz w:val="26"/>
          <w:szCs w:val="26"/>
        </w:rPr>
        <w:t>Know Your Zone Hurricane Evacuation Awareness Campaign</w:t>
      </w:r>
      <w:r w:rsidR="00BA2B8C">
        <w:rPr>
          <w:sz w:val="26"/>
          <w:szCs w:val="26"/>
        </w:rPr>
        <w:t xml:space="preserve"> </w:t>
      </w:r>
    </w:p>
    <w:p w:rsidR="00BA2B8C" w:rsidRPr="00BA2B8C" w:rsidRDefault="001D09B8" w:rsidP="00BA2B8C">
      <w:pPr>
        <w:rPr>
          <w:b/>
          <w:sz w:val="26"/>
          <w:szCs w:val="26"/>
        </w:rPr>
      </w:pPr>
      <w:r>
        <w:rPr>
          <w:b/>
          <w:sz w:val="26"/>
          <w:szCs w:val="26"/>
        </w:rPr>
        <w:t>Audience:</w:t>
      </w:r>
      <w:r>
        <w:rPr>
          <w:sz w:val="26"/>
          <w:szCs w:val="26"/>
        </w:rPr>
        <w:tab/>
      </w:r>
      <w:r>
        <w:rPr>
          <w:sz w:val="26"/>
          <w:szCs w:val="26"/>
        </w:rPr>
        <w:tab/>
      </w:r>
      <w:r w:rsidR="001E0E11">
        <w:rPr>
          <w:sz w:val="26"/>
          <w:szCs w:val="26"/>
        </w:rPr>
        <w:t>Maryland Residents</w:t>
      </w:r>
      <w:r>
        <w:rPr>
          <w:b/>
          <w:sz w:val="26"/>
          <w:szCs w:val="26"/>
        </w:rPr>
        <w:tab/>
      </w:r>
      <w:r>
        <w:rPr>
          <w:b/>
          <w:sz w:val="26"/>
          <w:szCs w:val="26"/>
        </w:rPr>
        <w:tab/>
      </w:r>
    </w:p>
    <w:p w:rsidR="001D09B8" w:rsidRDefault="001D09B8" w:rsidP="00BA2B8C">
      <w:pPr>
        <w:rPr>
          <w:sz w:val="26"/>
          <w:szCs w:val="26"/>
        </w:rPr>
      </w:pPr>
      <w:r>
        <w:rPr>
          <w:b/>
          <w:sz w:val="26"/>
          <w:szCs w:val="26"/>
        </w:rPr>
        <w:t>Documents:</w:t>
      </w:r>
      <w:r>
        <w:rPr>
          <w:sz w:val="26"/>
          <w:szCs w:val="26"/>
        </w:rPr>
        <w:tab/>
      </w:r>
      <w:r>
        <w:rPr>
          <w:sz w:val="26"/>
          <w:szCs w:val="26"/>
        </w:rPr>
        <w:tab/>
        <w:t>1. Talking points</w:t>
      </w:r>
    </w:p>
    <w:p w:rsidR="001D09B8" w:rsidRDefault="001D09B8" w:rsidP="001D09B8">
      <w:pPr>
        <w:rPr>
          <w:b/>
          <w:sz w:val="26"/>
          <w:szCs w:val="26"/>
        </w:rPr>
      </w:pPr>
      <w:r>
        <w:rPr>
          <w:sz w:val="26"/>
          <w:szCs w:val="26"/>
        </w:rPr>
        <w:tab/>
      </w:r>
      <w:r>
        <w:rPr>
          <w:sz w:val="26"/>
          <w:szCs w:val="26"/>
        </w:rPr>
        <w:tab/>
      </w:r>
    </w:p>
    <w:p w:rsidR="001D09B8" w:rsidRDefault="001D09B8" w:rsidP="001D09B8"/>
    <w:p w:rsidR="001D09B8" w:rsidRDefault="001D09B8" w:rsidP="001D09B8"/>
    <w:p w:rsidR="001D09B8" w:rsidRDefault="001D09B8" w:rsidP="001D09B8"/>
    <w:p w:rsidR="001D09B8" w:rsidRDefault="001D09B8" w:rsidP="001D09B8"/>
    <w:p w:rsidR="00BA2B8C" w:rsidRDefault="00BA2B8C" w:rsidP="001D09B8">
      <w:pPr>
        <w:rPr>
          <w:b/>
          <w:sz w:val="28"/>
          <w:szCs w:val="28"/>
          <w:u w:val="single"/>
        </w:rPr>
      </w:pPr>
    </w:p>
    <w:p w:rsidR="00BA2B8C" w:rsidRDefault="00BA2B8C" w:rsidP="001D09B8">
      <w:pPr>
        <w:rPr>
          <w:b/>
          <w:sz w:val="28"/>
          <w:szCs w:val="28"/>
          <w:u w:val="single"/>
        </w:rPr>
      </w:pPr>
    </w:p>
    <w:p w:rsidR="00B13F92" w:rsidRDefault="00B13F92" w:rsidP="001D09B8">
      <w:pPr>
        <w:rPr>
          <w:b/>
          <w:sz w:val="28"/>
          <w:szCs w:val="28"/>
          <w:u w:val="single"/>
        </w:rPr>
      </w:pPr>
    </w:p>
    <w:p w:rsidR="001D09B8" w:rsidRDefault="001D09B8" w:rsidP="001D09B8">
      <w:pPr>
        <w:rPr>
          <w:b/>
          <w:sz w:val="28"/>
          <w:szCs w:val="28"/>
          <w:u w:val="single"/>
        </w:rPr>
      </w:pPr>
      <w:r>
        <w:rPr>
          <w:b/>
          <w:sz w:val="28"/>
          <w:szCs w:val="28"/>
          <w:u w:val="single"/>
        </w:rPr>
        <w:lastRenderedPageBreak/>
        <w:t>TOPLINE TALKING POINTS</w:t>
      </w:r>
    </w:p>
    <w:p w:rsidR="0082155C" w:rsidRDefault="00BA2B8C" w:rsidP="0082155C">
      <w:pPr>
        <w:pStyle w:val="ListParagraph"/>
        <w:numPr>
          <w:ilvl w:val="0"/>
          <w:numId w:val="26"/>
        </w:numPr>
        <w:rPr>
          <w:sz w:val="28"/>
          <w:szCs w:val="28"/>
        </w:rPr>
      </w:pPr>
      <w:bookmarkStart w:id="0" w:name="_7o7m2ulgyqyp" w:colFirst="0" w:colLast="0"/>
      <w:bookmarkEnd w:id="0"/>
      <w:r w:rsidRPr="0082155C">
        <w:rPr>
          <w:b/>
          <w:sz w:val="28"/>
          <w:szCs w:val="28"/>
        </w:rPr>
        <w:t xml:space="preserve">What's going on: </w:t>
      </w:r>
      <w:r w:rsidR="0082155C">
        <w:rPr>
          <w:sz w:val="28"/>
          <w:szCs w:val="28"/>
        </w:rPr>
        <w:t>The State of Maryland, under the leadership of the Maryland Emergency Management Agency and</w:t>
      </w:r>
      <w:r w:rsidR="0082155C" w:rsidRPr="0082155C">
        <w:rPr>
          <w:sz w:val="28"/>
          <w:szCs w:val="28"/>
        </w:rPr>
        <w:t xml:space="preserve"> </w:t>
      </w:r>
      <w:r w:rsidR="0082155C">
        <w:rPr>
          <w:sz w:val="28"/>
          <w:szCs w:val="28"/>
        </w:rPr>
        <w:t xml:space="preserve">local Emergency Management Directors, is </w:t>
      </w:r>
      <w:r w:rsidR="0082155C" w:rsidRPr="0082155C">
        <w:rPr>
          <w:sz w:val="28"/>
          <w:szCs w:val="28"/>
        </w:rPr>
        <w:t xml:space="preserve">kicking off Maryland’s Know Your Zone campaign. The goal of this campaign is </w:t>
      </w:r>
      <w:r w:rsidR="0082155C" w:rsidRPr="0082155C">
        <w:rPr>
          <w:b/>
          <w:sz w:val="28"/>
          <w:szCs w:val="28"/>
        </w:rPr>
        <w:t>for every Marylander to know which hurricane evacuation zone they live, work, or travel through.</w:t>
      </w:r>
      <w:r w:rsidR="0082155C" w:rsidRPr="0082155C">
        <w:rPr>
          <w:sz w:val="28"/>
          <w:szCs w:val="28"/>
        </w:rPr>
        <w:t xml:space="preserve"> By knowing your zone, </w:t>
      </w:r>
      <w:r w:rsidR="0082155C">
        <w:rPr>
          <w:sz w:val="28"/>
          <w:szCs w:val="28"/>
        </w:rPr>
        <w:t xml:space="preserve">as a Marylander or a visitor to our State, </w:t>
      </w:r>
      <w:r w:rsidR="0082155C" w:rsidRPr="0082155C">
        <w:rPr>
          <w:sz w:val="28"/>
          <w:szCs w:val="28"/>
        </w:rPr>
        <w:t>you will be able to quickly and safely evacuate an area that could experience flooding caused by a hurricane.</w:t>
      </w:r>
    </w:p>
    <w:p w:rsidR="0082155C" w:rsidRPr="0082155C" w:rsidRDefault="0082155C" w:rsidP="0082155C">
      <w:pPr>
        <w:pStyle w:val="ListParagraph"/>
        <w:ind w:left="360"/>
        <w:rPr>
          <w:sz w:val="28"/>
          <w:szCs w:val="28"/>
        </w:rPr>
      </w:pPr>
    </w:p>
    <w:p w:rsidR="0082155C" w:rsidRPr="0082155C" w:rsidRDefault="0082155C" w:rsidP="0082155C">
      <w:pPr>
        <w:pStyle w:val="ListParagraph"/>
        <w:numPr>
          <w:ilvl w:val="0"/>
          <w:numId w:val="26"/>
        </w:numPr>
        <w:rPr>
          <w:b/>
          <w:sz w:val="28"/>
          <w:szCs w:val="28"/>
        </w:rPr>
      </w:pPr>
      <w:r w:rsidRPr="0082155C">
        <w:rPr>
          <w:b/>
          <w:sz w:val="28"/>
          <w:szCs w:val="28"/>
        </w:rPr>
        <w:t>Know Your Zone Talking Points</w:t>
      </w:r>
    </w:p>
    <w:p w:rsidR="0082155C" w:rsidRPr="0082155C" w:rsidRDefault="0082155C" w:rsidP="0082155C">
      <w:pPr>
        <w:pStyle w:val="ListParagraph"/>
        <w:numPr>
          <w:ilvl w:val="1"/>
          <w:numId w:val="26"/>
        </w:numPr>
        <w:rPr>
          <w:sz w:val="28"/>
          <w:szCs w:val="28"/>
        </w:rPr>
      </w:pPr>
      <w:r w:rsidRPr="0082155C">
        <w:rPr>
          <w:sz w:val="28"/>
          <w:szCs w:val="28"/>
        </w:rPr>
        <w:t xml:space="preserve">Residents should go to </w:t>
      </w:r>
      <w:hyperlink r:id="rId8" w:history="1">
        <w:r w:rsidRPr="0082155C">
          <w:rPr>
            <w:sz w:val="28"/>
            <w:szCs w:val="28"/>
          </w:rPr>
          <w:t>www.KnowYourZoneMD.com</w:t>
        </w:r>
      </w:hyperlink>
      <w:r>
        <w:rPr>
          <w:sz w:val="28"/>
          <w:szCs w:val="28"/>
        </w:rPr>
        <w:t xml:space="preserve"> </w:t>
      </w:r>
      <w:r w:rsidRPr="0082155C">
        <w:rPr>
          <w:sz w:val="28"/>
          <w:szCs w:val="28"/>
        </w:rPr>
        <w:t>to find out the hurricane evacuation zones in their area. You could be outside of the evacuation zones, or be in Zone A, B, or C. We have developed a GIS application—simply plug in an address to find out your zone and map of your area.</w:t>
      </w:r>
    </w:p>
    <w:p w:rsidR="0082155C" w:rsidRPr="0082155C" w:rsidRDefault="0082155C" w:rsidP="0082155C">
      <w:pPr>
        <w:pStyle w:val="ListParagraph"/>
        <w:numPr>
          <w:ilvl w:val="1"/>
          <w:numId w:val="26"/>
        </w:numPr>
        <w:rPr>
          <w:sz w:val="28"/>
          <w:szCs w:val="28"/>
        </w:rPr>
      </w:pPr>
      <w:r w:rsidRPr="0082155C">
        <w:rPr>
          <w:sz w:val="28"/>
          <w:szCs w:val="28"/>
        </w:rPr>
        <w:t xml:space="preserve">This website will also include </w:t>
      </w:r>
      <w:r>
        <w:rPr>
          <w:sz w:val="28"/>
          <w:szCs w:val="28"/>
        </w:rPr>
        <w:t xml:space="preserve">a </w:t>
      </w:r>
      <w:r w:rsidRPr="0082155C">
        <w:rPr>
          <w:sz w:val="28"/>
          <w:szCs w:val="28"/>
        </w:rPr>
        <w:t xml:space="preserve">hurricane preparedness </w:t>
      </w:r>
      <w:r>
        <w:rPr>
          <w:sz w:val="28"/>
          <w:szCs w:val="28"/>
        </w:rPr>
        <w:t xml:space="preserve">guide, which includes </w:t>
      </w:r>
      <w:r w:rsidRPr="0082155C">
        <w:rPr>
          <w:sz w:val="28"/>
          <w:szCs w:val="28"/>
        </w:rPr>
        <w:t>tips and information.</w:t>
      </w:r>
    </w:p>
    <w:p w:rsidR="0082155C" w:rsidRPr="0082155C" w:rsidRDefault="0082155C" w:rsidP="0082155C">
      <w:pPr>
        <w:pStyle w:val="ListParagraph"/>
        <w:numPr>
          <w:ilvl w:val="1"/>
          <w:numId w:val="26"/>
        </w:numPr>
        <w:rPr>
          <w:sz w:val="28"/>
          <w:szCs w:val="28"/>
        </w:rPr>
      </w:pPr>
      <w:r w:rsidRPr="0082155C">
        <w:rPr>
          <w:b/>
          <w:sz w:val="28"/>
          <w:szCs w:val="28"/>
        </w:rPr>
        <w:t>Communicate</w:t>
      </w:r>
      <w:r w:rsidRPr="0082155C">
        <w:rPr>
          <w:sz w:val="28"/>
          <w:szCs w:val="28"/>
        </w:rPr>
        <w:t>—let your friends, family, and neighbors know about the importance of this initiative and that they should know about the areas in which they live and work.</w:t>
      </w:r>
    </w:p>
    <w:p w:rsidR="00020E75" w:rsidRPr="00020E75" w:rsidRDefault="0082155C" w:rsidP="00020E75">
      <w:pPr>
        <w:pStyle w:val="ListParagraph"/>
        <w:numPr>
          <w:ilvl w:val="1"/>
          <w:numId w:val="26"/>
        </w:numPr>
        <w:rPr>
          <w:sz w:val="28"/>
          <w:szCs w:val="28"/>
        </w:rPr>
      </w:pPr>
      <w:r w:rsidRPr="0082155C">
        <w:rPr>
          <w:sz w:val="28"/>
          <w:szCs w:val="28"/>
        </w:rPr>
        <w:t xml:space="preserve">We will be working closely with our local government partners on other methods for ensuring that every Marylander will </w:t>
      </w:r>
      <w:r w:rsidR="00020E75" w:rsidRPr="00020E75">
        <w:rPr>
          <w:b/>
          <w:i/>
          <w:sz w:val="28"/>
          <w:szCs w:val="28"/>
        </w:rPr>
        <w:t>“Know Your Z</w:t>
      </w:r>
      <w:r w:rsidRPr="00020E75">
        <w:rPr>
          <w:b/>
          <w:i/>
          <w:sz w:val="28"/>
          <w:szCs w:val="28"/>
        </w:rPr>
        <w:t>one.</w:t>
      </w:r>
      <w:r w:rsidR="00020E75" w:rsidRPr="00020E75">
        <w:rPr>
          <w:b/>
          <w:i/>
          <w:sz w:val="28"/>
          <w:szCs w:val="28"/>
        </w:rPr>
        <w:t>”</w:t>
      </w:r>
    </w:p>
    <w:p w:rsidR="00020E75" w:rsidRPr="0082155C" w:rsidRDefault="00020E75" w:rsidP="00020E75">
      <w:pPr>
        <w:pStyle w:val="ListParagraph"/>
        <w:ind w:left="1080"/>
        <w:rPr>
          <w:sz w:val="28"/>
          <w:szCs w:val="28"/>
        </w:rPr>
      </w:pPr>
    </w:p>
    <w:p w:rsidR="001E0E11" w:rsidRPr="00020E75" w:rsidRDefault="00020E75" w:rsidP="00020E75">
      <w:pPr>
        <w:pStyle w:val="ListParagraph"/>
        <w:numPr>
          <w:ilvl w:val="0"/>
          <w:numId w:val="26"/>
        </w:numPr>
        <w:rPr>
          <w:b/>
          <w:sz w:val="28"/>
          <w:szCs w:val="28"/>
        </w:rPr>
      </w:pPr>
      <w:r w:rsidRPr="00020E75">
        <w:rPr>
          <w:b/>
          <w:sz w:val="28"/>
          <w:szCs w:val="28"/>
        </w:rPr>
        <w:t>Hurricane Information and Preparedness Background:</w:t>
      </w:r>
    </w:p>
    <w:p w:rsidR="001E0E11" w:rsidRPr="00020E75" w:rsidRDefault="001E0E11" w:rsidP="00020E75">
      <w:pPr>
        <w:pStyle w:val="ListParagraph"/>
        <w:numPr>
          <w:ilvl w:val="1"/>
          <w:numId w:val="26"/>
        </w:numPr>
        <w:rPr>
          <w:sz w:val="28"/>
          <w:szCs w:val="28"/>
        </w:rPr>
      </w:pPr>
      <w:r w:rsidRPr="00020E75">
        <w:rPr>
          <w:sz w:val="28"/>
          <w:szCs w:val="28"/>
        </w:rPr>
        <w:t>The Atlantic Hurricane season began on June 1st and will run through November.</w:t>
      </w:r>
    </w:p>
    <w:p w:rsidR="001E0E11" w:rsidRPr="00020E75" w:rsidRDefault="001E0E11" w:rsidP="00020E75">
      <w:pPr>
        <w:pStyle w:val="ListParagraph"/>
        <w:numPr>
          <w:ilvl w:val="1"/>
          <w:numId w:val="26"/>
        </w:numPr>
        <w:rPr>
          <w:sz w:val="28"/>
          <w:szCs w:val="28"/>
        </w:rPr>
      </w:pPr>
      <w:r w:rsidRPr="00020E75">
        <w:rPr>
          <w:sz w:val="28"/>
          <w:szCs w:val="28"/>
        </w:rPr>
        <w:t>We have already seen a named subtropical storm this year: “Alberto.”</w:t>
      </w:r>
    </w:p>
    <w:p w:rsidR="001E0E11" w:rsidRPr="00020E75" w:rsidRDefault="001E0E11" w:rsidP="00020E75">
      <w:pPr>
        <w:pStyle w:val="ListParagraph"/>
        <w:numPr>
          <w:ilvl w:val="1"/>
          <w:numId w:val="26"/>
        </w:numPr>
        <w:rPr>
          <w:sz w:val="28"/>
          <w:szCs w:val="28"/>
        </w:rPr>
      </w:pPr>
      <w:r w:rsidRPr="00020E75">
        <w:rPr>
          <w:sz w:val="28"/>
          <w:szCs w:val="28"/>
        </w:rPr>
        <w:lastRenderedPageBreak/>
        <w:t>Imagine if Alberto’s path was different and it hit Maryland. The effects could be devastating and cause severe flooding, and multiple days of heavy rain.</w:t>
      </w:r>
    </w:p>
    <w:p w:rsidR="001E0E11" w:rsidRPr="00020E75" w:rsidRDefault="001E0E11" w:rsidP="00020E75">
      <w:pPr>
        <w:pStyle w:val="ListParagraph"/>
        <w:numPr>
          <w:ilvl w:val="1"/>
          <w:numId w:val="26"/>
        </w:numPr>
        <w:rPr>
          <w:sz w:val="28"/>
          <w:szCs w:val="28"/>
        </w:rPr>
      </w:pPr>
      <w:r w:rsidRPr="00020E75">
        <w:rPr>
          <w:sz w:val="28"/>
          <w:szCs w:val="28"/>
        </w:rPr>
        <w:t xml:space="preserve">The 2017 Hurricane Season challenged our country in ways no one predicted. </w:t>
      </w:r>
    </w:p>
    <w:p w:rsidR="001E0E11" w:rsidRPr="00020E75" w:rsidRDefault="001E0E11" w:rsidP="00020E75">
      <w:pPr>
        <w:pStyle w:val="ListParagraph"/>
        <w:numPr>
          <w:ilvl w:val="1"/>
          <w:numId w:val="26"/>
        </w:numPr>
        <w:rPr>
          <w:sz w:val="28"/>
          <w:szCs w:val="28"/>
        </w:rPr>
      </w:pPr>
      <w:r w:rsidRPr="00020E75">
        <w:rPr>
          <w:sz w:val="28"/>
          <w:szCs w:val="28"/>
        </w:rPr>
        <w:t>Harvey, Irma, and Maria were destructive storms. Although, very different, they all caused havoc and destruction: heavy flooding, wind damage, and storm surges across Texas, the Gulf Coast, Florida, and the Caribbean.</w:t>
      </w:r>
    </w:p>
    <w:p w:rsidR="001E0E11" w:rsidRPr="00020E75" w:rsidRDefault="001E0E11" w:rsidP="00020E75">
      <w:pPr>
        <w:pStyle w:val="ListParagraph"/>
        <w:numPr>
          <w:ilvl w:val="1"/>
          <w:numId w:val="26"/>
        </w:numPr>
        <w:rPr>
          <w:sz w:val="28"/>
          <w:szCs w:val="28"/>
        </w:rPr>
      </w:pPr>
      <w:r w:rsidRPr="00020E75">
        <w:rPr>
          <w:sz w:val="28"/>
          <w:szCs w:val="28"/>
        </w:rPr>
        <w:t>Since that time, Maryland has conducted hurricane evacuation studies across the State with the U.S. Army Corps of Engineers and local governments.</w:t>
      </w:r>
    </w:p>
    <w:p w:rsidR="001E0E11" w:rsidRPr="00020E75" w:rsidRDefault="001E0E11" w:rsidP="00020E75">
      <w:pPr>
        <w:pStyle w:val="ListParagraph"/>
        <w:numPr>
          <w:ilvl w:val="1"/>
          <w:numId w:val="26"/>
        </w:numPr>
        <w:rPr>
          <w:sz w:val="28"/>
          <w:szCs w:val="28"/>
        </w:rPr>
      </w:pPr>
      <w:r w:rsidRPr="00020E75">
        <w:rPr>
          <w:sz w:val="28"/>
          <w:szCs w:val="28"/>
        </w:rPr>
        <w:t>From this study, we now know the specific areas in Maryland that are most at risk of flooding caused by a hurricane coming up the coast.</w:t>
      </w:r>
    </w:p>
    <w:p w:rsidR="001E0E11" w:rsidRPr="00020E75" w:rsidRDefault="001E0E11" w:rsidP="00020E75">
      <w:pPr>
        <w:pStyle w:val="ListParagraph"/>
        <w:numPr>
          <w:ilvl w:val="1"/>
          <w:numId w:val="26"/>
        </w:numPr>
        <w:rPr>
          <w:sz w:val="28"/>
          <w:szCs w:val="28"/>
        </w:rPr>
      </w:pPr>
      <w:r w:rsidRPr="00020E75">
        <w:rPr>
          <w:sz w:val="28"/>
          <w:szCs w:val="28"/>
        </w:rPr>
        <w:t>We have labeled these areas by specific zones so that if evacuations are necessary, we can inform people which specific zones should evacuate.</w:t>
      </w:r>
    </w:p>
    <w:p w:rsidR="001E0E11" w:rsidRPr="00020E75" w:rsidRDefault="001E0E11" w:rsidP="00020E75">
      <w:pPr>
        <w:pStyle w:val="ListParagraph"/>
        <w:numPr>
          <w:ilvl w:val="1"/>
          <w:numId w:val="26"/>
        </w:numPr>
        <w:rPr>
          <w:sz w:val="28"/>
          <w:szCs w:val="28"/>
        </w:rPr>
      </w:pPr>
      <w:r w:rsidRPr="00020E75">
        <w:rPr>
          <w:sz w:val="28"/>
          <w:szCs w:val="28"/>
        </w:rPr>
        <w:t>It is important that everyone who lives, works, or visits these areas know the zones in their area.</w:t>
      </w:r>
    </w:p>
    <w:p w:rsidR="001E0E11" w:rsidRPr="00020E75" w:rsidRDefault="001E0E11" w:rsidP="001E0E11">
      <w:pPr>
        <w:pStyle w:val="ListParagraph"/>
        <w:numPr>
          <w:ilvl w:val="1"/>
          <w:numId w:val="26"/>
        </w:numPr>
        <w:rPr>
          <w:sz w:val="28"/>
          <w:szCs w:val="28"/>
        </w:rPr>
      </w:pPr>
      <w:r w:rsidRPr="00020E75">
        <w:rPr>
          <w:sz w:val="28"/>
          <w:szCs w:val="28"/>
        </w:rPr>
        <w:t>Everyone in Maryland needs to take action today to prepare.</w:t>
      </w:r>
    </w:p>
    <w:p w:rsidR="001E0E11" w:rsidRPr="00020E75" w:rsidRDefault="001E0E11" w:rsidP="00020E75">
      <w:pPr>
        <w:pStyle w:val="ListParagraph"/>
        <w:numPr>
          <w:ilvl w:val="1"/>
          <w:numId w:val="26"/>
        </w:numPr>
        <w:rPr>
          <w:sz w:val="28"/>
          <w:szCs w:val="28"/>
        </w:rPr>
      </w:pPr>
      <w:r w:rsidRPr="00020E75">
        <w:rPr>
          <w:sz w:val="28"/>
          <w:szCs w:val="28"/>
        </w:rPr>
        <w:t>It only takes one storm to change your life.</w:t>
      </w:r>
    </w:p>
    <w:p w:rsidR="001E0E11" w:rsidRPr="00020E75" w:rsidRDefault="001E0E11" w:rsidP="00020E75">
      <w:pPr>
        <w:pStyle w:val="ListParagraph"/>
        <w:numPr>
          <w:ilvl w:val="2"/>
          <w:numId w:val="26"/>
        </w:numPr>
        <w:rPr>
          <w:sz w:val="28"/>
          <w:szCs w:val="28"/>
        </w:rPr>
      </w:pPr>
      <w:r w:rsidRPr="00020E75">
        <w:rPr>
          <w:sz w:val="28"/>
          <w:szCs w:val="28"/>
        </w:rPr>
        <w:t>For 2018, NOAA forecasters predict:</w:t>
      </w:r>
    </w:p>
    <w:p w:rsidR="001E0E11" w:rsidRPr="00020E75" w:rsidRDefault="001E0E11" w:rsidP="00020E75">
      <w:pPr>
        <w:pStyle w:val="ListParagraph"/>
        <w:numPr>
          <w:ilvl w:val="3"/>
          <w:numId w:val="26"/>
        </w:numPr>
        <w:rPr>
          <w:sz w:val="28"/>
          <w:szCs w:val="28"/>
        </w:rPr>
      </w:pPr>
      <w:r w:rsidRPr="00020E75">
        <w:rPr>
          <w:sz w:val="28"/>
          <w:szCs w:val="28"/>
        </w:rPr>
        <w:t>a 35 percent chance of an above-normal season</w:t>
      </w:r>
    </w:p>
    <w:p w:rsidR="001E0E11" w:rsidRPr="00020E75" w:rsidRDefault="001E0E11" w:rsidP="00020E75">
      <w:pPr>
        <w:pStyle w:val="ListParagraph"/>
        <w:numPr>
          <w:ilvl w:val="3"/>
          <w:numId w:val="26"/>
        </w:numPr>
        <w:rPr>
          <w:sz w:val="28"/>
          <w:szCs w:val="28"/>
        </w:rPr>
      </w:pPr>
      <w:r w:rsidRPr="00020E75">
        <w:rPr>
          <w:sz w:val="28"/>
          <w:szCs w:val="28"/>
        </w:rPr>
        <w:t xml:space="preserve">a 40 percent chance of a near-normal season, and </w:t>
      </w:r>
    </w:p>
    <w:p w:rsidR="001E0E11" w:rsidRDefault="001E0E11" w:rsidP="00020E75">
      <w:pPr>
        <w:pStyle w:val="ListParagraph"/>
        <w:numPr>
          <w:ilvl w:val="3"/>
          <w:numId w:val="26"/>
        </w:numPr>
        <w:rPr>
          <w:sz w:val="28"/>
          <w:szCs w:val="28"/>
        </w:rPr>
      </w:pPr>
      <w:r w:rsidRPr="00020E75">
        <w:rPr>
          <w:sz w:val="28"/>
          <w:szCs w:val="28"/>
        </w:rPr>
        <w:t>a 25 percent chance of a below-normal season.</w:t>
      </w:r>
    </w:p>
    <w:p w:rsidR="00020E75" w:rsidRDefault="00020E75" w:rsidP="00020E75">
      <w:pPr>
        <w:pStyle w:val="ListParagraph"/>
        <w:numPr>
          <w:ilvl w:val="3"/>
          <w:numId w:val="26"/>
        </w:numPr>
        <w:rPr>
          <w:b/>
          <w:sz w:val="28"/>
          <w:szCs w:val="28"/>
        </w:rPr>
      </w:pPr>
      <w:r w:rsidRPr="00020E75">
        <w:rPr>
          <w:b/>
          <w:sz w:val="28"/>
          <w:szCs w:val="28"/>
        </w:rPr>
        <w:t xml:space="preserve">That’s a 75% chance that this season will be as </w:t>
      </w:r>
      <w:bookmarkStart w:id="1" w:name="_GoBack"/>
      <w:bookmarkEnd w:id="1"/>
      <w:r w:rsidRPr="00020E75">
        <w:rPr>
          <w:b/>
          <w:sz w:val="28"/>
          <w:szCs w:val="28"/>
        </w:rPr>
        <w:t>severe or worse than last year’s</w:t>
      </w:r>
    </w:p>
    <w:p w:rsidR="00020E75" w:rsidRDefault="00020E75" w:rsidP="00020E75">
      <w:pPr>
        <w:ind w:left="2880"/>
        <w:jc w:val="both"/>
      </w:pPr>
    </w:p>
    <w:p w:rsidR="00020E75" w:rsidRPr="00020E75" w:rsidRDefault="00020E75" w:rsidP="00020E75">
      <w:pPr>
        <w:jc w:val="both"/>
        <w:rPr>
          <w:b/>
          <w:sz w:val="28"/>
          <w:szCs w:val="28"/>
        </w:rPr>
      </w:pPr>
      <w:r>
        <w:rPr>
          <w:noProof/>
        </w:rPr>
        <w:lastRenderedPageBreak/>
        <w:drawing>
          <wp:inline distT="0" distB="0" distL="0" distR="0" wp14:anchorId="5E83278D" wp14:editId="3998DAE0">
            <wp:extent cx="5939790" cy="3681730"/>
            <wp:effectExtent l="0" t="0" r="0" b="0"/>
            <wp:docPr id="3" name="Picture 3" descr="C:\Users\jcastillo\AppData\Local\Microsoft\Windows\INetCache\Content.Word\2018 Hurricane Outl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jcastillo\AppData\Local\Microsoft\Windows\INetCache\Content.Word\2018 Hurricane Outlook.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9790" cy="3681730"/>
                    </a:xfrm>
                    <a:prstGeom prst="rect">
                      <a:avLst/>
                    </a:prstGeom>
                    <a:noFill/>
                    <a:ln>
                      <a:noFill/>
                    </a:ln>
                  </pic:spPr>
                </pic:pic>
              </a:graphicData>
            </a:graphic>
          </wp:inline>
        </w:drawing>
      </w:r>
    </w:p>
    <w:p w:rsidR="001E0E11" w:rsidRPr="00020E75" w:rsidRDefault="001E0E11" w:rsidP="00020E75">
      <w:pPr>
        <w:pStyle w:val="ListParagraph"/>
        <w:numPr>
          <w:ilvl w:val="1"/>
          <w:numId w:val="26"/>
        </w:numPr>
        <w:rPr>
          <w:sz w:val="28"/>
          <w:szCs w:val="28"/>
        </w:rPr>
      </w:pPr>
      <w:r w:rsidRPr="00020E75">
        <w:rPr>
          <w:sz w:val="28"/>
          <w:szCs w:val="28"/>
        </w:rPr>
        <w:t>In Maryland, there are four main threats that hurricanes bring, which are:</w:t>
      </w:r>
    </w:p>
    <w:p w:rsidR="001E0E11" w:rsidRPr="00020E75" w:rsidRDefault="001E0E11" w:rsidP="00020E75">
      <w:pPr>
        <w:pStyle w:val="ListParagraph"/>
        <w:numPr>
          <w:ilvl w:val="2"/>
          <w:numId w:val="26"/>
        </w:numPr>
        <w:rPr>
          <w:sz w:val="28"/>
          <w:szCs w:val="28"/>
        </w:rPr>
      </w:pPr>
      <w:r w:rsidRPr="00020E75">
        <w:rPr>
          <w:sz w:val="28"/>
          <w:szCs w:val="28"/>
        </w:rPr>
        <w:t>Storm surge</w:t>
      </w:r>
    </w:p>
    <w:p w:rsidR="001E0E11" w:rsidRPr="00020E75" w:rsidRDefault="001E0E11" w:rsidP="00020E75">
      <w:pPr>
        <w:pStyle w:val="ListParagraph"/>
        <w:numPr>
          <w:ilvl w:val="2"/>
          <w:numId w:val="26"/>
        </w:numPr>
        <w:rPr>
          <w:sz w:val="28"/>
          <w:szCs w:val="28"/>
        </w:rPr>
      </w:pPr>
      <w:r w:rsidRPr="00020E75">
        <w:rPr>
          <w:sz w:val="28"/>
          <w:szCs w:val="28"/>
        </w:rPr>
        <w:t>Flooding rains</w:t>
      </w:r>
    </w:p>
    <w:p w:rsidR="001E0E11" w:rsidRPr="00020E75" w:rsidRDefault="001E0E11" w:rsidP="00020E75">
      <w:pPr>
        <w:pStyle w:val="ListParagraph"/>
        <w:numPr>
          <w:ilvl w:val="2"/>
          <w:numId w:val="26"/>
        </w:numPr>
        <w:rPr>
          <w:sz w:val="28"/>
          <w:szCs w:val="28"/>
        </w:rPr>
      </w:pPr>
      <w:r w:rsidRPr="00020E75">
        <w:rPr>
          <w:sz w:val="28"/>
          <w:szCs w:val="28"/>
        </w:rPr>
        <w:t>Hazardous wind</w:t>
      </w:r>
    </w:p>
    <w:p w:rsidR="001E0E11" w:rsidRPr="00020E75" w:rsidRDefault="001E0E11" w:rsidP="00020E75">
      <w:pPr>
        <w:pStyle w:val="ListParagraph"/>
        <w:numPr>
          <w:ilvl w:val="2"/>
          <w:numId w:val="26"/>
        </w:numPr>
        <w:rPr>
          <w:sz w:val="28"/>
          <w:szCs w:val="28"/>
        </w:rPr>
      </w:pPr>
      <w:r w:rsidRPr="00020E75">
        <w:rPr>
          <w:sz w:val="28"/>
          <w:szCs w:val="28"/>
        </w:rPr>
        <w:t>Tornadoes</w:t>
      </w:r>
    </w:p>
    <w:p w:rsidR="001E0E11" w:rsidRPr="00020E75" w:rsidRDefault="001E0E11" w:rsidP="00020E75">
      <w:pPr>
        <w:pStyle w:val="ListParagraph"/>
        <w:numPr>
          <w:ilvl w:val="1"/>
          <w:numId w:val="26"/>
        </w:numPr>
        <w:rPr>
          <w:sz w:val="28"/>
          <w:szCs w:val="28"/>
        </w:rPr>
      </w:pPr>
      <w:r w:rsidRPr="00020E75">
        <w:rPr>
          <w:sz w:val="28"/>
          <w:szCs w:val="28"/>
        </w:rPr>
        <w:t>Know what you can do to keep yourself and family safe. Before a storm, residents can:</w:t>
      </w:r>
    </w:p>
    <w:p w:rsidR="001E0E11" w:rsidRPr="00020E75" w:rsidRDefault="001E0E11" w:rsidP="00020E75">
      <w:pPr>
        <w:pStyle w:val="ListParagraph"/>
        <w:numPr>
          <w:ilvl w:val="2"/>
          <w:numId w:val="26"/>
        </w:numPr>
        <w:rPr>
          <w:sz w:val="28"/>
          <w:szCs w:val="28"/>
        </w:rPr>
      </w:pPr>
      <w:r w:rsidRPr="00020E75">
        <w:rPr>
          <w:sz w:val="28"/>
          <w:szCs w:val="28"/>
        </w:rPr>
        <w:t>Prepare an emergency kit and create a family communications plan.</w:t>
      </w:r>
    </w:p>
    <w:p w:rsidR="001E0E11" w:rsidRPr="00020E75" w:rsidRDefault="001E0E11" w:rsidP="00020E75">
      <w:pPr>
        <w:pStyle w:val="ListParagraph"/>
        <w:numPr>
          <w:ilvl w:val="2"/>
          <w:numId w:val="26"/>
        </w:numPr>
        <w:rPr>
          <w:sz w:val="28"/>
          <w:szCs w:val="28"/>
        </w:rPr>
      </w:pPr>
      <w:r w:rsidRPr="00020E75">
        <w:rPr>
          <w:sz w:val="28"/>
          <w:szCs w:val="28"/>
        </w:rPr>
        <w:t>Familiarize yourself with hurricane evacuation routes in your area and how to find higher ground.</w:t>
      </w:r>
    </w:p>
    <w:p w:rsidR="001E0E11" w:rsidRPr="00020E75" w:rsidRDefault="001E0E11" w:rsidP="00020E75">
      <w:pPr>
        <w:pStyle w:val="ListParagraph"/>
        <w:numPr>
          <w:ilvl w:val="2"/>
          <w:numId w:val="26"/>
        </w:numPr>
        <w:rPr>
          <w:sz w:val="28"/>
          <w:szCs w:val="28"/>
        </w:rPr>
      </w:pPr>
      <w:r w:rsidRPr="00020E75">
        <w:rPr>
          <w:sz w:val="28"/>
          <w:szCs w:val="28"/>
        </w:rPr>
        <w:t>Keep devices charged so that, in the event of a power outage, you can follow news and weather information for several hours.</w:t>
      </w:r>
    </w:p>
    <w:p w:rsidR="001E0E11" w:rsidRPr="00020E75" w:rsidRDefault="001E0E11" w:rsidP="00020E75">
      <w:pPr>
        <w:pStyle w:val="ListParagraph"/>
        <w:numPr>
          <w:ilvl w:val="2"/>
          <w:numId w:val="26"/>
        </w:numPr>
        <w:rPr>
          <w:sz w:val="28"/>
          <w:szCs w:val="28"/>
        </w:rPr>
      </w:pPr>
      <w:r w:rsidRPr="00020E75">
        <w:rPr>
          <w:sz w:val="28"/>
          <w:szCs w:val="28"/>
        </w:rPr>
        <w:t>During a storm, always fall back on common sense:</w:t>
      </w:r>
    </w:p>
    <w:p w:rsidR="001E0E11" w:rsidRPr="00020E75" w:rsidRDefault="001E0E11" w:rsidP="00020E75">
      <w:pPr>
        <w:pStyle w:val="ListParagraph"/>
        <w:numPr>
          <w:ilvl w:val="2"/>
          <w:numId w:val="26"/>
        </w:numPr>
        <w:rPr>
          <w:sz w:val="28"/>
          <w:szCs w:val="28"/>
        </w:rPr>
      </w:pPr>
      <w:r w:rsidRPr="00020E75">
        <w:rPr>
          <w:sz w:val="28"/>
          <w:szCs w:val="28"/>
        </w:rPr>
        <w:lastRenderedPageBreak/>
        <w:t>Stay tuned to radio and TV stations for official weather information.</w:t>
      </w:r>
    </w:p>
    <w:p w:rsidR="001E0E11" w:rsidRPr="00020E75" w:rsidRDefault="001E0E11" w:rsidP="00020E75">
      <w:pPr>
        <w:pStyle w:val="ListParagraph"/>
        <w:numPr>
          <w:ilvl w:val="2"/>
          <w:numId w:val="26"/>
        </w:numPr>
        <w:rPr>
          <w:sz w:val="28"/>
          <w:szCs w:val="28"/>
        </w:rPr>
      </w:pPr>
      <w:r w:rsidRPr="00020E75">
        <w:rPr>
          <w:sz w:val="28"/>
          <w:szCs w:val="28"/>
        </w:rPr>
        <w:t>Follow instructions and advice given by emergency officials.</w:t>
      </w:r>
    </w:p>
    <w:p w:rsidR="001E0E11" w:rsidRPr="00020E75" w:rsidRDefault="001E0E11" w:rsidP="00020E75">
      <w:pPr>
        <w:pStyle w:val="ListParagraph"/>
        <w:numPr>
          <w:ilvl w:val="2"/>
          <w:numId w:val="26"/>
        </w:numPr>
        <w:rPr>
          <w:sz w:val="28"/>
          <w:szCs w:val="28"/>
        </w:rPr>
      </w:pPr>
      <w:r w:rsidRPr="00020E75">
        <w:rPr>
          <w:sz w:val="28"/>
          <w:szCs w:val="28"/>
        </w:rPr>
        <w:t>When it is safe to do so, check on the safety family, friends and neighbors.</w:t>
      </w:r>
    </w:p>
    <w:p w:rsidR="00020E75" w:rsidRDefault="001E0E11" w:rsidP="00020E75">
      <w:pPr>
        <w:pStyle w:val="ListParagraph"/>
        <w:numPr>
          <w:ilvl w:val="2"/>
          <w:numId w:val="26"/>
        </w:numPr>
        <w:rPr>
          <w:sz w:val="28"/>
          <w:szCs w:val="28"/>
        </w:rPr>
      </w:pPr>
      <w:r w:rsidRPr="00020E75">
        <w:rPr>
          <w:sz w:val="28"/>
          <w:szCs w:val="28"/>
        </w:rPr>
        <w:t>Stay indoors during the hurricane and away from windows and glass doors.</w:t>
      </w:r>
    </w:p>
    <w:p w:rsidR="00020E75" w:rsidRPr="00020E75" w:rsidRDefault="00020E75" w:rsidP="00020E75">
      <w:pPr>
        <w:pStyle w:val="ListParagraph"/>
        <w:numPr>
          <w:ilvl w:val="0"/>
          <w:numId w:val="26"/>
        </w:numPr>
        <w:rPr>
          <w:b/>
          <w:sz w:val="28"/>
          <w:szCs w:val="28"/>
        </w:rPr>
      </w:pPr>
      <w:r w:rsidRPr="00020E75">
        <w:rPr>
          <w:b/>
          <w:sz w:val="28"/>
          <w:szCs w:val="28"/>
        </w:rPr>
        <w:t xml:space="preserve">ADDITIONAL QUESTIONS AND ANSWERS: </w:t>
      </w:r>
    </w:p>
    <w:p w:rsidR="000370A5" w:rsidRPr="000370A5" w:rsidRDefault="000370A5" w:rsidP="000370A5">
      <w:pPr>
        <w:pStyle w:val="ListParagraph"/>
        <w:numPr>
          <w:ilvl w:val="1"/>
          <w:numId w:val="26"/>
        </w:numPr>
        <w:rPr>
          <w:sz w:val="28"/>
          <w:szCs w:val="28"/>
        </w:rPr>
      </w:pPr>
      <w:r w:rsidRPr="00020E75">
        <w:rPr>
          <w:b/>
          <w:sz w:val="28"/>
          <w:szCs w:val="28"/>
        </w:rPr>
        <w:t>Q:</w:t>
      </w:r>
      <w:r w:rsidRPr="00020E75">
        <w:rPr>
          <w:sz w:val="28"/>
          <w:szCs w:val="28"/>
        </w:rPr>
        <w:t xml:space="preserve"> </w:t>
      </w:r>
      <w:r w:rsidRPr="000370A5">
        <w:rPr>
          <w:sz w:val="28"/>
          <w:szCs w:val="28"/>
        </w:rPr>
        <w:t>What happens to Zone B once Zone A is evacuated</w:t>
      </w:r>
    </w:p>
    <w:p w:rsidR="000370A5" w:rsidRPr="000370A5" w:rsidRDefault="000370A5" w:rsidP="000370A5">
      <w:pPr>
        <w:pStyle w:val="ListParagraph"/>
        <w:numPr>
          <w:ilvl w:val="1"/>
          <w:numId w:val="26"/>
        </w:numPr>
        <w:rPr>
          <w:sz w:val="28"/>
          <w:szCs w:val="28"/>
        </w:rPr>
      </w:pPr>
      <w:r w:rsidRPr="000370A5">
        <w:rPr>
          <w:b/>
          <w:sz w:val="28"/>
          <w:szCs w:val="28"/>
        </w:rPr>
        <w:t>A</w:t>
      </w:r>
      <w:r w:rsidRPr="000370A5">
        <w:rPr>
          <w:sz w:val="28"/>
          <w:szCs w:val="28"/>
        </w:rPr>
        <w:t xml:space="preserve">: Depending on the strength of the hurricane officials will decide which zones will be evacuated. If the hurricane is not anticipated to cause flooding in all zones officials may decide to evacuate just one or two zones. Residents not within an evacuation zone should be prepared to evacuate if conditions change and should contact their local emergency management office with questions. </w:t>
      </w:r>
    </w:p>
    <w:p w:rsidR="000370A5" w:rsidRDefault="000370A5" w:rsidP="000370A5">
      <w:pPr>
        <w:pStyle w:val="ListParagraph"/>
        <w:ind w:left="1080"/>
        <w:rPr>
          <w:sz w:val="28"/>
          <w:szCs w:val="28"/>
        </w:rPr>
      </w:pPr>
    </w:p>
    <w:p w:rsidR="000370A5" w:rsidRPr="000370A5" w:rsidRDefault="000370A5" w:rsidP="000370A5">
      <w:pPr>
        <w:pStyle w:val="ListParagraph"/>
        <w:numPr>
          <w:ilvl w:val="1"/>
          <w:numId w:val="26"/>
        </w:numPr>
        <w:rPr>
          <w:sz w:val="28"/>
          <w:szCs w:val="28"/>
        </w:rPr>
      </w:pPr>
      <w:r>
        <w:rPr>
          <w:b/>
          <w:sz w:val="28"/>
          <w:szCs w:val="28"/>
        </w:rPr>
        <w:t xml:space="preserve">Q: </w:t>
      </w:r>
      <w:r>
        <w:rPr>
          <w:sz w:val="28"/>
          <w:szCs w:val="28"/>
        </w:rPr>
        <w:t>W</w:t>
      </w:r>
      <w:r w:rsidRPr="000370A5">
        <w:rPr>
          <w:sz w:val="28"/>
          <w:szCs w:val="28"/>
        </w:rPr>
        <w:t xml:space="preserve">hen will </w:t>
      </w:r>
      <w:r>
        <w:rPr>
          <w:sz w:val="28"/>
          <w:szCs w:val="28"/>
        </w:rPr>
        <w:t xml:space="preserve">the evacuation routes </w:t>
      </w:r>
      <w:r w:rsidRPr="000370A5">
        <w:rPr>
          <w:sz w:val="28"/>
          <w:szCs w:val="28"/>
        </w:rPr>
        <w:t>be ready?</w:t>
      </w:r>
    </w:p>
    <w:p w:rsidR="000370A5" w:rsidRPr="000370A5" w:rsidRDefault="000370A5" w:rsidP="000370A5">
      <w:pPr>
        <w:pStyle w:val="ListParagraph"/>
        <w:numPr>
          <w:ilvl w:val="1"/>
          <w:numId w:val="26"/>
        </w:numPr>
        <w:rPr>
          <w:sz w:val="28"/>
          <w:szCs w:val="28"/>
        </w:rPr>
      </w:pPr>
      <w:r>
        <w:rPr>
          <w:b/>
          <w:sz w:val="28"/>
          <w:szCs w:val="28"/>
        </w:rPr>
        <w:t xml:space="preserve">A: </w:t>
      </w:r>
      <w:r w:rsidRPr="000370A5">
        <w:rPr>
          <w:sz w:val="28"/>
          <w:szCs w:val="28"/>
        </w:rPr>
        <w:t xml:space="preserve">Evacuation routes will be developed as part of the current phase of the project. They will be ready by fall/winter 2018. </w:t>
      </w:r>
    </w:p>
    <w:p w:rsidR="000370A5" w:rsidRPr="000370A5" w:rsidRDefault="000370A5" w:rsidP="000370A5">
      <w:pPr>
        <w:pStyle w:val="ListParagraph"/>
        <w:ind w:left="1080"/>
        <w:rPr>
          <w:sz w:val="28"/>
          <w:szCs w:val="28"/>
        </w:rPr>
      </w:pPr>
    </w:p>
    <w:p w:rsidR="000370A5" w:rsidRPr="000370A5" w:rsidRDefault="000370A5" w:rsidP="000370A5">
      <w:pPr>
        <w:pStyle w:val="ListParagraph"/>
        <w:numPr>
          <w:ilvl w:val="1"/>
          <w:numId w:val="26"/>
        </w:numPr>
        <w:rPr>
          <w:sz w:val="28"/>
          <w:szCs w:val="28"/>
        </w:rPr>
      </w:pPr>
      <w:r>
        <w:rPr>
          <w:b/>
          <w:sz w:val="28"/>
          <w:szCs w:val="28"/>
        </w:rPr>
        <w:t xml:space="preserve">Q: </w:t>
      </w:r>
      <w:r>
        <w:rPr>
          <w:sz w:val="28"/>
          <w:szCs w:val="28"/>
        </w:rPr>
        <w:t xml:space="preserve">If there is </w:t>
      </w:r>
      <w:r w:rsidRPr="000370A5">
        <w:rPr>
          <w:sz w:val="28"/>
          <w:szCs w:val="28"/>
        </w:rPr>
        <w:t>an evacuation order now, what routes do we use?</w:t>
      </w:r>
    </w:p>
    <w:p w:rsidR="000370A5" w:rsidRPr="000370A5" w:rsidRDefault="000370A5" w:rsidP="000370A5">
      <w:pPr>
        <w:pStyle w:val="ListParagraph"/>
        <w:numPr>
          <w:ilvl w:val="1"/>
          <w:numId w:val="26"/>
        </w:numPr>
        <w:rPr>
          <w:sz w:val="28"/>
          <w:szCs w:val="28"/>
        </w:rPr>
      </w:pPr>
      <w:r>
        <w:rPr>
          <w:b/>
          <w:sz w:val="28"/>
          <w:szCs w:val="28"/>
        </w:rPr>
        <w:t xml:space="preserve">A: </w:t>
      </w:r>
      <w:r w:rsidRPr="000370A5">
        <w:rPr>
          <w:sz w:val="28"/>
          <w:szCs w:val="28"/>
        </w:rPr>
        <w:t xml:space="preserve">If a multijuridictional evacuation should occur MEMA will facilitate an evacuation decision discussion with impacted jurisdictions where routes, timing, zones, etc. will be coordinated throughout the impacted region. </w:t>
      </w:r>
    </w:p>
    <w:p w:rsidR="000370A5" w:rsidRPr="000370A5" w:rsidRDefault="000370A5" w:rsidP="000370A5">
      <w:pPr>
        <w:pStyle w:val="ListParagraph"/>
        <w:ind w:left="1080"/>
        <w:rPr>
          <w:sz w:val="28"/>
          <w:szCs w:val="28"/>
        </w:rPr>
      </w:pPr>
    </w:p>
    <w:p w:rsidR="000370A5" w:rsidRPr="000370A5" w:rsidRDefault="000370A5" w:rsidP="000370A5">
      <w:pPr>
        <w:pStyle w:val="ListParagraph"/>
        <w:numPr>
          <w:ilvl w:val="1"/>
          <w:numId w:val="26"/>
        </w:numPr>
        <w:rPr>
          <w:sz w:val="28"/>
          <w:szCs w:val="28"/>
        </w:rPr>
      </w:pPr>
      <w:r w:rsidRPr="000370A5">
        <w:rPr>
          <w:b/>
          <w:sz w:val="28"/>
          <w:szCs w:val="28"/>
        </w:rPr>
        <w:t>Q:</w:t>
      </w:r>
      <w:r w:rsidRPr="000370A5">
        <w:rPr>
          <w:sz w:val="28"/>
          <w:szCs w:val="28"/>
        </w:rPr>
        <w:t xml:space="preserve"> How come you are telling people to know about their evacuation zones if there are no evacuation routes ready?</w:t>
      </w:r>
    </w:p>
    <w:p w:rsidR="000370A5" w:rsidRPr="000370A5" w:rsidRDefault="000370A5" w:rsidP="000370A5">
      <w:pPr>
        <w:pStyle w:val="ListParagraph"/>
        <w:numPr>
          <w:ilvl w:val="1"/>
          <w:numId w:val="26"/>
        </w:numPr>
        <w:rPr>
          <w:sz w:val="28"/>
          <w:szCs w:val="28"/>
        </w:rPr>
      </w:pPr>
      <w:r w:rsidRPr="000370A5">
        <w:rPr>
          <w:b/>
          <w:sz w:val="28"/>
          <w:szCs w:val="28"/>
        </w:rPr>
        <w:t xml:space="preserve">A: </w:t>
      </w:r>
      <w:r w:rsidRPr="000370A5">
        <w:rPr>
          <w:sz w:val="28"/>
          <w:szCs w:val="28"/>
        </w:rPr>
        <w:t>Evacuation zones are the most important component of the study. They are based on project surge from hurricanes. Regardless of the route residents take to leave a community it</w:t>
      </w:r>
      <w:r>
        <w:rPr>
          <w:sz w:val="28"/>
          <w:szCs w:val="28"/>
        </w:rPr>
        <w:t xml:space="preserve"> i</w:t>
      </w:r>
      <w:r w:rsidRPr="000370A5">
        <w:rPr>
          <w:sz w:val="28"/>
          <w:szCs w:val="28"/>
        </w:rPr>
        <w:t xml:space="preserve">s important to </w:t>
      </w:r>
      <w:r w:rsidRPr="000370A5">
        <w:rPr>
          <w:sz w:val="28"/>
          <w:szCs w:val="28"/>
        </w:rPr>
        <w:lastRenderedPageBreak/>
        <w:t>evacuate residents out of vulnerable areas in advance of a hurricane. Residents should seek information from local emergency management offices regarding the routes they should take to leave the community.</w:t>
      </w:r>
    </w:p>
    <w:p w:rsidR="000370A5" w:rsidRPr="000370A5" w:rsidRDefault="000370A5" w:rsidP="000370A5">
      <w:pPr>
        <w:pStyle w:val="ListParagraph"/>
        <w:ind w:left="1080"/>
        <w:rPr>
          <w:sz w:val="28"/>
          <w:szCs w:val="28"/>
        </w:rPr>
      </w:pPr>
    </w:p>
    <w:p w:rsidR="00020E75" w:rsidRPr="00020E75" w:rsidRDefault="00020E75" w:rsidP="00020E75">
      <w:pPr>
        <w:pStyle w:val="ListParagraph"/>
        <w:numPr>
          <w:ilvl w:val="1"/>
          <w:numId w:val="26"/>
        </w:numPr>
        <w:rPr>
          <w:sz w:val="28"/>
          <w:szCs w:val="28"/>
        </w:rPr>
      </w:pPr>
      <w:r w:rsidRPr="00020E75">
        <w:rPr>
          <w:b/>
          <w:sz w:val="28"/>
          <w:szCs w:val="28"/>
        </w:rPr>
        <w:t>Q:</w:t>
      </w:r>
      <w:r w:rsidRPr="00020E75">
        <w:rPr>
          <w:sz w:val="28"/>
          <w:szCs w:val="28"/>
        </w:rPr>
        <w:t xml:space="preserve"> Are you really expecting 1 to 2 hurricanes to hit Maryland this season? </w:t>
      </w:r>
    </w:p>
    <w:p w:rsidR="000A5666" w:rsidRDefault="00020E75" w:rsidP="000A5666">
      <w:pPr>
        <w:pStyle w:val="ListParagraph"/>
        <w:numPr>
          <w:ilvl w:val="1"/>
          <w:numId w:val="26"/>
        </w:numPr>
        <w:rPr>
          <w:sz w:val="28"/>
          <w:szCs w:val="28"/>
        </w:rPr>
      </w:pPr>
      <w:r>
        <w:rPr>
          <w:b/>
          <w:sz w:val="28"/>
          <w:szCs w:val="28"/>
        </w:rPr>
        <w:t xml:space="preserve">A: </w:t>
      </w:r>
      <w:r w:rsidRPr="00020E75">
        <w:rPr>
          <w:sz w:val="28"/>
          <w:szCs w:val="28"/>
        </w:rPr>
        <w:t>We can’t predict with 100% certainty whether a hurricane will hit Maryland this season. What we can do as citizens is to be prepared and organized in the event that a hurricane does make landfall near Maryland, or in the event that a major storm is expected to cause floods, cause wind damage and/or endanger life and property. It only takes one hurr</w:t>
      </w:r>
      <w:r w:rsidR="000A5666">
        <w:rPr>
          <w:sz w:val="28"/>
          <w:szCs w:val="28"/>
        </w:rPr>
        <w:t>icane to devastate a community.</w:t>
      </w:r>
    </w:p>
    <w:p w:rsidR="000A5666" w:rsidRPr="000A5666" w:rsidRDefault="00020E75" w:rsidP="000A5666">
      <w:pPr>
        <w:pStyle w:val="ListParagraph"/>
        <w:numPr>
          <w:ilvl w:val="2"/>
          <w:numId w:val="26"/>
        </w:numPr>
        <w:rPr>
          <w:sz w:val="28"/>
          <w:szCs w:val="28"/>
        </w:rPr>
      </w:pPr>
      <w:r w:rsidRPr="000A5666">
        <w:rPr>
          <w:b/>
          <w:sz w:val="28"/>
          <w:szCs w:val="28"/>
        </w:rPr>
        <w:t>KNOW:</w:t>
      </w:r>
      <w:r w:rsidRPr="000A5666">
        <w:rPr>
          <w:sz w:val="28"/>
          <w:szCs w:val="28"/>
        </w:rPr>
        <w:t xml:space="preserve"> Your Evacuation Zone</w:t>
      </w:r>
    </w:p>
    <w:p w:rsidR="000A5666" w:rsidRPr="000A5666" w:rsidRDefault="00020E75" w:rsidP="000A5666">
      <w:pPr>
        <w:pStyle w:val="ListParagraph"/>
        <w:numPr>
          <w:ilvl w:val="2"/>
          <w:numId w:val="26"/>
        </w:numPr>
        <w:rPr>
          <w:sz w:val="28"/>
          <w:szCs w:val="28"/>
        </w:rPr>
      </w:pPr>
      <w:r w:rsidRPr="000A5666">
        <w:rPr>
          <w:b/>
          <w:sz w:val="28"/>
          <w:szCs w:val="28"/>
        </w:rPr>
        <w:t>HAVE:</w:t>
      </w:r>
      <w:r w:rsidRPr="000A5666">
        <w:rPr>
          <w:sz w:val="28"/>
          <w:szCs w:val="28"/>
        </w:rPr>
        <w:t xml:space="preserve"> What you need to deal with an emergency </w:t>
      </w:r>
    </w:p>
    <w:p w:rsidR="00020E75" w:rsidRPr="000A5666" w:rsidRDefault="00020E75" w:rsidP="000A5666">
      <w:pPr>
        <w:pStyle w:val="ListParagraph"/>
        <w:numPr>
          <w:ilvl w:val="2"/>
          <w:numId w:val="26"/>
        </w:numPr>
        <w:rPr>
          <w:sz w:val="28"/>
          <w:szCs w:val="28"/>
        </w:rPr>
      </w:pPr>
      <w:r w:rsidRPr="000A5666">
        <w:rPr>
          <w:b/>
          <w:sz w:val="28"/>
          <w:szCs w:val="28"/>
        </w:rPr>
        <w:t>ACT:</w:t>
      </w:r>
      <w:r w:rsidRPr="000A5666">
        <w:rPr>
          <w:sz w:val="28"/>
          <w:szCs w:val="28"/>
        </w:rPr>
        <w:t xml:space="preserve"> Be familiar with evacuation areas, evacuate when ordered to do so </w:t>
      </w:r>
    </w:p>
    <w:p w:rsidR="00B13F92" w:rsidRPr="000A5666" w:rsidRDefault="00020E75" w:rsidP="001D09B8">
      <w:pPr>
        <w:rPr>
          <w:sz w:val="28"/>
          <w:szCs w:val="28"/>
        </w:rPr>
      </w:pPr>
      <w:r w:rsidRPr="000A5666">
        <w:rPr>
          <w:sz w:val="28"/>
          <w:szCs w:val="28"/>
        </w:rPr>
        <w:t>What I can tell you though, is that since we have been tracking Atlantic storms, we have seen an increase in the average number of named storms, hurricanes and major hurri</w:t>
      </w:r>
      <w:r w:rsidR="000A5666">
        <w:rPr>
          <w:sz w:val="28"/>
          <w:szCs w:val="28"/>
        </w:rPr>
        <w:t>canes, particularly since 2000.</w:t>
      </w:r>
    </w:p>
    <w:p w:rsidR="00B13F92" w:rsidRDefault="00B13F92" w:rsidP="001D09B8">
      <w:pPr>
        <w:rPr>
          <w:b/>
          <w:sz w:val="28"/>
          <w:szCs w:val="28"/>
          <w:u w:val="single"/>
        </w:rPr>
      </w:pPr>
    </w:p>
    <w:p w:rsidR="00B13F92" w:rsidRDefault="00B13F92" w:rsidP="001D09B8">
      <w:pPr>
        <w:rPr>
          <w:b/>
          <w:sz w:val="28"/>
          <w:szCs w:val="28"/>
          <w:u w:val="single"/>
        </w:rPr>
      </w:pPr>
    </w:p>
    <w:p w:rsidR="00B13F92" w:rsidRDefault="00B13F92" w:rsidP="001D09B8">
      <w:pPr>
        <w:rPr>
          <w:b/>
          <w:sz w:val="28"/>
          <w:szCs w:val="28"/>
          <w:u w:val="single"/>
        </w:rPr>
      </w:pPr>
    </w:p>
    <w:p w:rsidR="00B22E01" w:rsidRPr="000A5666" w:rsidRDefault="00B22E01" w:rsidP="000A5666">
      <w:pPr>
        <w:rPr>
          <w:sz w:val="28"/>
          <w:szCs w:val="28"/>
        </w:rPr>
      </w:pPr>
    </w:p>
    <w:sectPr w:rsidR="00B22E01" w:rsidRPr="000A5666" w:rsidSect="00A200E5">
      <w:headerReference w:type="even" r:id="rId10"/>
      <w:headerReference w:type="default" r:id="rId11"/>
      <w:footerReference w:type="default" r:id="rId12"/>
      <w:headerReference w:type="first" r:id="rId13"/>
      <w:footerReference w:type="first" r:id="rId14"/>
      <w:type w:val="continuous"/>
      <w:pgSz w:w="12240" w:h="15840"/>
      <w:pgMar w:top="720" w:right="1440" w:bottom="1440" w:left="1440" w:header="0" w:footer="576"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DEF" w:rsidRDefault="00596DEF" w:rsidP="00A90AF9">
      <w:pPr>
        <w:spacing w:after="0" w:line="240" w:lineRule="auto"/>
      </w:pPr>
      <w:r>
        <w:separator/>
      </w:r>
    </w:p>
  </w:endnote>
  <w:endnote w:type="continuationSeparator" w:id="0">
    <w:p w:rsidR="00596DEF" w:rsidRDefault="00596DEF" w:rsidP="00A90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New Tai Lue">
    <w:panose1 w:val="020B0502040204020203"/>
    <w:charset w:val="00"/>
    <w:family w:val="swiss"/>
    <w:pitch w:val="variable"/>
    <w:sig w:usb0="00000003" w:usb1="00000000" w:usb2="80000000" w:usb3="00000000" w:csb0="00000001" w:csb1="00000000"/>
  </w:font>
  <w:font w:name="Calibri">
    <w:panose1 w:val="020F0502020204030204"/>
    <w:charset w:val="00"/>
    <w:family w:val="swiss"/>
    <w:pitch w:val="variable"/>
    <w:sig w:usb0="E0002AFF" w:usb1="C000247B" w:usb2="00000009" w:usb3="00000000" w:csb0="000001FF" w:csb1="00000000"/>
  </w:font>
  <w:font w:name="Noto Sans Symbols">
    <w:altName w:val="MV Bol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33" w:rsidRDefault="00596DEF">
    <w:pPr>
      <w:pStyle w:val="Footer"/>
    </w:pPr>
    <w:r>
      <w:rPr>
        <w:noProof/>
      </w:rPr>
      <w:pict w14:anchorId="71B24F06">
        <v:shapetype id="_x0000_t202" coordsize="21600,21600" o:spt="202" path="m,l,21600r21600,l21600,xe">
          <v:stroke joinstyle="miter"/>
          <v:path gradientshapeok="t" o:connecttype="rect"/>
        </v:shapetype>
        <v:shape id="Text Box 10" o:spid="_x0000_s2072" type="#_x0000_t202" style="position:absolute;margin-left:-61.5pt;margin-top:-14.3pt;width:609.5pt;height:93.4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" filled="f" stroked="f" strokeweight=".5pt">
          <v:textbox>
            <w:txbxContent>
              <w:p w:rsidR="0082155C" w:rsidRPr="0082155C" w:rsidRDefault="0082155C" w:rsidP="0082155C">
                <w:pPr>
                  <w:spacing w:after="60" w:line="240" w:lineRule="auto"/>
                  <w:jc w:val="center"/>
                  <w:rPr>
                    <w:rFonts w:cs="Microsoft New Tai Lue"/>
                    <w:color w:val="FFFFFF" w:themeColor="background1"/>
                  </w:rPr>
                </w:pPr>
                <w:r>
                  <w:rPr>
                    <w:rFonts w:cs="Microsoft New Tai Lue"/>
                    <w:color w:val="FFFFFF" w:themeColor="background1"/>
                  </w:rPr>
                  <w:t xml:space="preserve">RECOMMENDED </w:t>
                </w:r>
                <w:r w:rsidRPr="001D09B8">
                  <w:rPr>
                    <w:rFonts w:cs="Microsoft New Tai Lue"/>
                    <w:color w:val="FFFFFF" w:themeColor="background1"/>
                  </w:rPr>
                  <w:t>TALKING POINTS</w:t>
                </w:r>
                <w:r>
                  <w:rPr>
                    <w:rFonts w:cs="Microsoft New Tai Lue"/>
                    <w:color w:val="FFFFFF" w:themeColor="background1"/>
                  </w:rPr>
                  <w:t xml:space="preserve">: </w:t>
                </w:r>
                <w:r w:rsidRPr="0082155C">
                  <w:rPr>
                    <w:rFonts w:cs="Microsoft New Tai Lue"/>
                    <w:color w:val="FFFFFF" w:themeColor="background1"/>
                  </w:rPr>
                  <w:t>Know Your Zone Campaign Launch</w:t>
                </w:r>
              </w:p>
              <w:p w:rsidR="0082155C" w:rsidRDefault="0082155C" w:rsidP="0082155C">
                <w:pPr>
                  <w:spacing w:after="60" w:line="240" w:lineRule="auto"/>
                  <w:jc w:val="center"/>
                  <w:rPr>
                    <w:rFonts w:cs="Microsoft New Tai Lue"/>
                    <w:color w:val="FFFFFF" w:themeColor="background1"/>
                  </w:rPr>
                </w:pPr>
                <w:r w:rsidRPr="0082155C">
                  <w:rPr>
                    <w:rFonts w:cs="Microsoft New Tai Lue"/>
                    <w:color w:val="FFFFFF" w:themeColor="background1"/>
                  </w:rPr>
                  <w:t>14 June, 2018</w:t>
                </w:r>
              </w:p>
              <w:p w:rsidR="00634E33" w:rsidRPr="00BA4661" w:rsidRDefault="00634E33" w:rsidP="0082155C">
                <w:pPr>
                  <w:spacing w:after="60" w:line="240" w:lineRule="auto"/>
                  <w:jc w:val="center"/>
                  <w:rPr>
                    <w:rFonts w:cs="Microsoft New Tai Lue"/>
                    <w:color w:val="FFFFFF" w:themeColor="background1"/>
                  </w:rPr>
                </w:pPr>
                <w:r w:rsidRPr="00F1286D">
                  <w:rPr>
                    <w:rFonts w:cs="Microsoft New Tai Lue"/>
                    <w:color w:val="FFFFFF" w:themeColor="background1"/>
                  </w:rPr>
                  <w:t xml:space="preserve">Page </w:t>
                </w:r>
                <w:r w:rsidR="004E7559">
                  <w:fldChar w:fldCharType="begin"/>
                </w:r>
                <w:r w:rsidR="004E7559">
                  <w:instrText xml:space="preserve"> PAGE   \* MERGEFORMAT </w:instrText>
                </w:r>
                <w:r w:rsidR="004E7559">
                  <w:fldChar w:fldCharType="separate"/>
                </w:r>
                <w:r w:rsidR="000370A5" w:rsidRPr="000370A5">
                  <w:rPr>
                    <w:rFonts w:asciiTheme="minorHAnsi" w:hAnsiTheme="minorHAnsi" w:cs="Microsoft New Tai Lue"/>
                    <w:noProof/>
                    <w:color w:val="FFFFFF" w:themeColor="background1"/>
                  </w:rPr>
                  <w:t>4</w:t>
                </w:r>
                <w:r w:rsidR="004E7559">
                  <w:rPr>
                    <w:rFonts w:asciiTheme="minorHAnsi" w:hAnsiTheme="minorHAnsi" w:cs="Microsoft New Tai Lue"/>
                    <w:noProof/>
                    <w:color w:val="FFFFFF" w:themeColor="background1"/>
                  </w:rPr>
                  <w:fldChar w:fldCharType="end"/>
                </w:r>
              </w:p>
            </w:txbxContent>
          </v:textbox>
        </v:shape>
      </w:pict>
    </w:r>
    <w:r>
      <w:rPr>
        <w:noProof/>
        <w:color w:val="FFFFFF" w:themeColor="background1"/>
      </w:rPr>
      <w:pict w14:anchorId="5699D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70418" o:spid="_x0000_s2066" type="#_x0000_t75" alt="MEMA Logo used as a Watermark" style="position:absolute;margin-left:283.45pt;margin-top:406.95pt;width:225.35pt;height:225.35pt;z-index:-251631616;mso-position-horizontal-relative:margin;mso-position-vertical-relative:margin" o:allowincell="f">
          <v:imagedata r:id="rId1" o:title="MEMATranspartentLogoCYMKFlatLowRes100 (1)" gain="19661f" blacklevel="22938f"/>
          <w10:wrap anchorx="margin" anchory="margin"/>
        </v:shape>
      </w:pict>
    </w:r>
    <w:r>
      <w:rPr>
        <w:noProof/>
      </w:rPr>
      <w:pict w14:anchorId="09ED57C1">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9" o:spid="_x0000_s2071" type="#_x0000_t114" alt="Title: MEMA Black and Blue Footer Surge Shape w Gold Outline - Description: MEMA Black and Blue Footer Surge Shape w Gold Outline" style="position:absolute;margin-left:-79.5pt;margin-top:-29pt;width:624.35pt;height:81.8pt;rotation:180;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" fillcolor="black [3213]" strokecolor="#e3a125" strokeweight="4.5pt">
          <v:fill color2="#002a5e" rotate="t" colors="0 black;655f black;.5 #002a5e" focus="100%" type="gradient"/>
          <v:shadow on="t" opacity="26214f" origin=".5,.5" offset="-.74833mm,-.74833mm"/>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33" w:rsidRDefault="00596DEF">
    <w:pPr>
      <w:pStyle w:val="Footer"/>
    </w:pPr>
    <w:r>
      <w:rPr>
        <w:noProof/>
      </w:rPr>
      <w:pict w14:anchorId="4F10864F">
        <v:shapetype id="_x0000_t202" coordsize="21600,21600" o:spt="202" path="m,l,21600r21600,l21600,xe">
          <v:stroke joinstyle="miter"/>
          <v:path gradientshapeok="t" o:connecttype="rect"/>
        </v:shapetype>
        <v:shape id="Text Box 23" o:spid="_x0000_s2068" type="#_x0000_t202" style="position:absolute;margin-left:-1in;margin-top:-11.4pt;width:610.9pt;height:9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" filled="f" stroked="f" strokeweight=".5pt">
          <v:textbox>
            <w:txbxContent>
              <w:p w:rsidR="0082155C" w:rsidRPr="0082155C" w:rsidRDefault="00634E33" w:rsidP="0082155C">
                <w:pPr>
                  <w:spacing w:after="60" w:line="240" w:lineRule="auto"/>
                  <w:jc w:val="center"/>
                  <w:rPr>
                    <w:rFonts w:cs="Microsoft New Tai Lue"/>
                    <w:color w:val="FFFFFF" w:themeColor="background1"/>
                  </w:rPr>
                </w:pPr>
                <w:r>
                  <w:rPr>
                    <w:rFonts w:cs="Microsoft New Tai Lue"/>
                    <w:color w:val="FFFFFF" w:themeColor="background1"/>
                  </w:rPr>
                  <w:t xml:space="preserve">RECOMMENDED </w:t>
                </w:r>
                <w:r w:rsidRPr="001D09B8">
                  <w:rPr>
                    <w:rFonts w:cs="Microsoft New Tai Lue"/>
                    <w:color w:val="FFFFFF" w:themeColor="background1"/>
                  </w:rPr>
                  <w:t>TALKING POINTS</w:t>
                </w:r>
                <w:r>
                  <w:rPr>
                    <w:rFonts w:cs="Microsoft New Tai Lue"/>
                    <w:color w:val="FFFFFF" w:themeColor="background1"/>
                  </w:rPr>
                  <w:t xml:space="preserve">: </w:t>
                </w:r>
                <w:r w:rsidR="0082155C" w:rsidRPr="0082155C">
                  <w:rPr>
                    <w:rFonts w:cs="Microsoft New Tai Lue"/>
                    <w:color w:val="FFFFFF" w:themeColor="background1"/>
                  </w:rPr>
                  <w:t>Know Your Zone Campaign Launch</w:t>
                </w:r>
              </w:p>
              <w:p w:rsidR="0082155C" w:rsidRDefault="0082155C" w:rsidP="0082155C">
                <w:pPr>
                  <w:spacing w:after="60" w:line="240" w:lineRule="auto"/>
                  <w:jc w:val="center"/>
                  <w:rPr>
                    <w:rFonts w:cs="Microsoft New Tai Lue"/>
                    <w:color w:val="FFFFFF" w:themeColor="background1"/>
                  </w:rPr>
                </w:pPr>
                <w:r w:rsidRPr="0082155C">
                  <w:rPr>
                    <w:rFonts w:cs="Microsoft New Tai Lue"/>
                    <w:color w:val="FFFFFF" w:themeColor="background1"/>
                  </w:rPr>
                  <w:t>14 June, 2018</w:t>
                </w:r>
              </w:p>
              <w:p w:rsidR="00634E33" w:rsidRPr="00BA4661" w:rsidRDefault="00634E33" w:rsidP="0082155C">
                <w:pPr>
                  <w:spacing w:after="60" w:line="240" w:lineRule="auto"/>
                  <w:jc w:val="center"/>
                  <w:rPr>
                    <w:rFonts w:cs="Microsoft New Tai Lue"/>
                    <w:color w:val="FFFFFF" w:themeColor="background1"/>
                  </w:rPr>
                </w:pPr>
                <w:r w:rsidRPr="00F1286D">
                  <w:rPr>
                    <w:rFonts w:cs="Microsoft New Tai Lue"/>
                    <w:color w:val="FFFFFF" w:themeColor="background1"/>
                  </w:rPr>
                  <w:t xml:space="preserve">Page </w:t>
                </w:r>
                <w:r w:rsidR="004E7559">
                  <w:fldChar w:fldCharType="begin"/>
                </w:r>
                <w:r w:rsidR="004E7559">
                  <w:instrText xml:space="preserve"> PAGE   \* MERGEFORMAT </w:instrText>
                </w:r>
                <w:r w:rsidR="004E7559">
                  <w:fldChar w:fldCharType="separate"/>
                </w:r>
                <w:r w:rsidR="000370A5" w:rsidRPr="000370A5">
                  <w:rPr>
                    <w:rFonts w:asciiTheme="minorHAnsi" w:hAnsiTheme="minorHAnsi" w:cs="Microsoft New Tai Lue"/>
                    <w:noProof/>
                    <w:color w:val="FFFFFF" w:themeColor="background1"/>
                  </w:rPr>
                  <w:t>1</w:t>
                </w:r>
                <w:r w:rsidR="004E7559">
                  <w:rPr>
                    <w:rFonts w:asciiTheme="minorHAnsi" w:hAnsiTheme="minorHAnsi" w:cs="Microsoft New Tai Lue"/>
                    <w:noProof/>
                    <w:color w:val="FFFFFF" w:themeColor="background1"/>
                  </w:rPr>
                  <w:fldChar w:fldCharType="end"/>
                </w:r>
              </w:p>
            </w:txbxContent>
          </v:textbox>
        </v:shape>
      </w:pict>
    </w:r>
    <w:r>
      <w:rPr>
        <w:noProof/>
      </w:rPr>
      <w:pict w14:anchorId="614E2134">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2" o:spid="_x0000_s2067" type="#_x0000_t114" alt="Title: MEMA Black and Blue Footer Surge Shape w Gold Outline - Description: MEMA Black and Blue Footer Surge Shape w Gold Outline" style="position:absolute;margin-left:-97.5pt;margin-top:-26pt;width:647.75pt;height:81.8pt;rotation:180;flip:x;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" fillcolor="black [3213]" strokecolor="#e3a125" strokeweight="4.5pt">
          <v:fill color2="#002a5e" rotate="t" colors="0 black;655f black;.5 #002a5e" focus="100%" type="gradient"/>
          <v:shadow on="t" opacity="26214f" origin=".5,.5" offset="-.74833mm,-.74833mm"/>
        </v:shape>
      </w:pict>
    </w:r>
    <w:r w:rsidR="00634E33">
      <w:rPr>
        <w:noProof/>
        <w:color w:val="FFFFFF" w:themeColor="background1"/>
      </w:rPr>
      <w:drawing>
        <wp:anchor distT="0" distB="0" distL="114300" distR="114300" simplePos="0" relativeHeight="251693056" behindDoc="1" locked="0" layoutInCell="0" allowOverlap="1">
          <wp:simplePos x="0" y="0"/>
          <wp:positionH relativeFrom="margin">
            <wp:posOffset>3596640</wp:posOffset>
          </wp:positionH>
          <wp:positionV relativeFrom="margin">
            <wp:posOffset>4495165</wp:posOffset>
          </wp:positionV>
          <wp:extent cx="2861945" cy="2861945"/>
          <wp:effectExtent l="0" t="0" r="0" b="0"/>
          <wp:wrapNone/>
          <wp:docPr id="2" name="Picture 2" descr="MEMA Logo used as a 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MA Logo used as a 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61945" cy="286194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DEF" w:rsidRDefault="00596DEF" w:rsidP="00A90AF9">
      <w:pPr>
        <w:spacing w:after="0" w:line="240" w:lineRule="auto"/>
      </w:pPr>
      <w:r>
        <w:separator/>
      </w:r>
    </w:p>
  </w:footnote>
  <w:footnote w:type="continuationSeparator" w:id="0">
    <w:p w:rsidR="00596DEF" w:rsidRDefault="00596DEF" w:rsidP="00A90A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33" w:rsidRDefault="00596DEF">
    <w:pPr>
      <w:pStyle w:val="Header"/>
    </w:pPr>
    <w:r>
      <w:rPr>
        <w:noProof/>
      </w:rPr>
      <w:pict w14:anchorId="3C787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70417" o:spid="_x0000_s2065" type="#_x0000_t75" style="position:absolute;margin-left:0;margin-top:0;width:467.8pt;height:467.8pt;z-index:-251632640;mso-position-horizontal:center;mso-position-horizontal-relative:margin;mso-position-vertical:center;mso-position-vertical-relative:margin" o:allowincell="f">
          <v:imagedata r:id="rId1" o:title="MEMATranspartentLogoCYMKFlatLowRes100 (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33" w:rsidRPr="009741E7" w:rsidRDefault="00634E33" w:rsidP="00B1731C">
    <w:pPr>
      <w:pStyle w:val="Header"/>
      <w:tabs>
        <w:tab w:val="clear" w:pos="4680"/>
      </w:tabs>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33" w:rsidRPr="009741E7" w:rsidRDefault="00634E33" w:rsidP="00B1731C">
    <w:pPr>
      <w:rPr>
        <w:color w:val="FFFFFF" w:themeColor="background1"/>
      </w:rPr>
    </w:pPr>
    <w:r>
      <w:rPr>
        <w:noProof/>
        <w:color w:val="FFFFFF" w:themeColor="background1"/>
      </w:rPr>
      <w:drawing>
        <wp:anchor distT="0" distB="0" distL="114300" distR="114300" simplePos="0" relativeHeight="251688960" behindDoc="1" locked="0" layoutInCell="1" allowOverlap="1">
          <wp:simplePos x="0" y="0"/>
          <wp:positionH relativeFrom="column">
            <wp:posOffset>-250190</wp:posOffset>
          </wp:positionH>
          <wp:positionV relativeFrom="paragraph">
            <wp:posOffset>275590</wp:posOffset>
          </wp:positionV>
          <wp:extent cx="548640" cy="548640"/>
          <wp:effectExtent l="38100" t="38100" r="99060" b="99060"/>
          <wp:wrapTight wrapText="bothSides">
            <wp:wrapPolygon edited="0">
              <wp:start x="7500" y="-1500"/>
              <wp:lineTo x="-1500" y="-750"/>
              <wp:lineTo x="-1500" y="18000"/>
              <wp:lineTo x="5250" y="23250"/>
              <wp:lineTo x="5250" y="24750"/>
              <wp:lineTo x="16500" y="24750"/>
              <wp:lineTo x="17250" y="23250"/>
              <wp:lineTo x="24750" y="12000"/>
              <wp:lineTo x="24750" y="8250"/>
              <wp:lineTo x="16500" y="-750"/>
              <wp:lineTo x="14250" y="-1500"/>
              <wp:lineTo x="7500" y="-1500"/>
            </wp:wrapPolygon>
          </wp:wrapTight>
          <wp:docPr id="1" name="Picture 1" descr="MEM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ALogoFlatHighRes600.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8640" cy="548640"/>
                  </a:xfrm>
                  <a:prstGeom prst="rect">
                    <a:avLst/>
                  </a:prstGeom>
                  <a:effectLst>
                    <a:glow rad="1270">
                      <a:schemeClr val="bg1"/>
                    </a:glow>
                    <a:outerShdw blurRad="50800" dist="38100" dir="2700000" algn="tl" rotWithShape="0">
                      <a:prstClr val="black">
                        <a:alpha val="40000"/>
                      </a:prstClr>
                    </a:outerShdw>
                  </a:effectLst>
                </pic:spPr>
              </pic:pic>
            </a:graphicData>
          </a:graphic>
        </wp:anchor>
      </w:drawing>
    </w:r>
    <w:r w:rsidR="00596DEF">
      <w:rPr>
        <w:noProof/>
        <w:color w:val="FFFFFF" w:themeColor="background1"/>
      </w:rPr>
      <w:pict w14:anchorId="40ABAC4F">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19" o:spid="_x0000_s2070" type="#_x0000_t114" alt="Title: MEMA Black and Blue Header Surge Shape w Gold Outline - Description: MEMA Black and Blue Header Surge Shape w Gold Outline" style="position:absolute;margin-left:-79.45pt;margin-top:-4.1pt;width:629.8pt;height:94.45pt;flip:x;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" fillcolor="windowText" strokecolor="#e3a125" strokeweight="4.5pt">
          <v:fill color2="#002a5e" rotate="t" colors="0 windowText;655f windowText;.5 #002a5e" focus="100%" type="gradient"/>
          <v:shadow on="t" opacity="26214f" origin=".5,-.5" offset="-.74833mm"/>
        </v:shape>
      </w:pict>
    </w:r>
  </w:p>
  <w:tbl>
    <w:tblPr>
      <w:tblStyle w:val="TableGrid"/>
      <w:tblW w:w="9959" w:type="dxa"/>
      <w:tblInd w:w="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9959"/>
    </w:tblGrid>
    <w:tr w:rsidR="00634E33" w:rsidRPr="009741E7">
      <w:trPr>
        <w:trHeight w:val="934"/>
      </w:trPr>
      <w:tc>
        <w:tcPr>
          <w:tcW w:w="9959" w:type="dxa"/>
          <w:vAlign w:val="center"/>
        </w:tcPr>
        <w:p w:rsidR="00634E33" w:rsidRPr="00765353" w:rsidRDefault="00634E33" w:rsidP="00BA2B8C">
          <w:pPr>
            <w:pStyle w:val="NoSpacing"/>
            <w:spacing w:line="312" w:lineRule="auto"/>
            <w:jc w:val="center"/>
            <w:rPr>
              <w:b/>
              <w:noProof/>
              <w:color w:val="E39F00"/>
              <w:w w:val="105"/>
              <w:sz w:val="36"/>
              <w:szCs w:val="36"/>
            </w:rPr>
          </w:pPr>
          <w:r>
            <w:rPr>
              <w:b/>
              <w:noProof/>
              <w:color w:val="FFFFFF" w:themeColor="background1"/>
              <w:w w:val="105"/>
              <w:sz w:val="36"/>
              <w:szCs w:val="36"/>
            </w:rPr>
            <w:t xml:space="preserve">MARYLAND EMERGENCY MANAGEMENT </w:t>
          </w:r>
          <w:r w:rsidRPr="00D61720">
            <w:rPr>
              <w:b/>
              <w:noProof/>
              <w:color w:val="FFFFFF" w:themeColor="background1"/>
              <w:w w:val="105"/>
              <w:sz w:val="36"/>
              <w:szCs w:val="36"/>
            </w:rPr>
            <w:t>AGENCY</w:t>
          </w:r>
        </w:p>
      </w:tc>
    </w:tr>
  </w:tbl>
  <w:p w:rsidR="00634E33" w:rsidRPr="00D61720" w:rsidRDefault="00596DEF" w:rsidP="00D61720">
    <w:pPr>
      <w:pStyle w:val="Header"/>
      <w:tabs>
        <w:tab w:val="clear" w:pos="4680"/>
      </w:tabs>
      <w:rPr>
        <w:color w:val="FFFFFF" w:themeColor="background1"/>
      </w:rPr>
    </w:pPr>
    <w:r>
      <w:rPr>
        <w:noProof/>
        <w:color w:val="FFFFFF" w:themeColor="background1"/>
      </w:rPr>
      <w:pict w14:anchorId="087E3672">
        <v:shape id="Flowchart: Document 20" o:spid="_x0000_s2069" type="#_x0000_t114" style="position:absolute;margin-left:742pt;margin-top:219.35pt;width:624.4pt;height:84.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" fillcolor="#0008a7" strokecolor="#e39f00" strokeweight="4.5pt">
          <v:shadow on="t" opacity="26214f" origin=".5,-.5" offset="-.74833mm"/>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A62096"/>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1428A1A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2778AE"/>
    <w:multiLevelType w:val="hybridMultilevel"/>
    <w:tmpl w:val="EE2A5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6D796D"/>
    <w:multiLevelType w:val="hybridMultilevel"/>
    <w:tmpl w:val="D91EE24E"/>
    <w:lvl w:ilvl="0" w:tplc="86F4E66A">
      <w:numFmt w:val="bullet"/>
      <w:lvlText w:val="·"/>
      <w:lvlJc w:val="left"/>
      <w:pPr>
        <w:ind w:left="1080" w:hanging="720"/>
      </w:pPr>
      <w:rPr>
        <w:rFonts w:ascii="Microsoft New Tai Lue" w:eastAsiaTheme="minorHAnsi" w:hAnsi="Microsoft New Tai Lue" w:cs="Microsoft New Tai L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E1403"/>
    <w:multiLevelType w:val="hybridMultilevel"/>
    <w:tmpl w:val="DAC8B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03653B"/>
    <w:multiLevelType w:val="hybridMultilevel"/>
    <w:tmpl w:val="A120C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04869"/>
    <w:multiLevelType w:val="hybridMultilevel"/>
    <w:tmpl w:val="4978F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52D3C"/>
    <w:multiLevelType w:val="hybridMultilevel"/>
    <w:tmpl w:val="1480ED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4F37C5"/>
    <w:multiLevelType w:val="hybridMultilevel"/>
    <w:tmpl w:val="A1606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3E4811"/>
    <w:multiLevelType w:val="hybridMultilevel"/>
    <w:tmpl w:val="53F2F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F30C9D"/>
    <w:multiLevelType w:val="hybridMultilevel"/>
    <w:tmpl w:val="4796B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561EA"/>
    <w:multiLevelType w:val="multilevel"/>
    <w:tmpl w:val="3FFAC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C8C7E00"/>
    <w:multiLevelType w:val="hybridMultilevel"/>
    <w:tmpl w:val="558A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D061AA3"/>
    <w:multiLevelType w:val="hybridMultilevel"/>
    <w:tmpl w:val="2CECA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195093"/>
    <w:multiLevelType w:val="hybridMultilevel"/>
    <w:tmpl w:val="B122FB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703E89"/>
    <w:multiLevelType w:val="hybridMultilevel"/>
    <w:tmpl w:val="A77CD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515341"/>
    <w:multiLevelType w:val="multilevel"/>
    <w:tmpl w:val="5DE239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C044771"/>
    <w:multiLevelType w:val="multilevel"/>
    <w:tmpl w:val="15C2F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C4879A1"/>
    <w:multiLevelType w:val="hybridMultilevel"/>
    <w:tmpl w:val="839A3258"/>
    <w:lvl w:ilvl="0" w:tplc="CD90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C53D35"/>
    <w:multiLevelType w:val="hybridMultilevel"/>
    <w:tmpl w:val="B0D6A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A3C6A"/>
    <w:multiLevelType w:val="hybridMultilevel"/>
    <w:tmpl w:val="4B940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AA1E41"/>
    <w:multiLevelType w:val="multilevel"/>
    <w:tmpl w:val="B12A3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68540D5"/>
    <w:multiLevelType w:val="hybridMultilevel"/>
    <w:tmpl w:val="B5A2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22E7B"/>
    <w:multiLevelType w:val="hybridMultilevel"/>
    <w:tmpl w:val="9FD2E8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F4040BD"/>
    <w:multiLevelType w:val="multilevel"/>
    <w:tmpl w:val="8654A3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039035C"/>
    <w:multiLevelType w:val="multilevel"/>
    <w:tmpl w:val="06EA90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74F53338"/>
    <w:multiLevelType w:val="multilevel"/>
    <w:tmpl w:val="6DF029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76450C23"/>
    <w:multiLevelType w:val="hybridMultilevel"/>
    <w:tmpl w:val="BC3256FE"/>
    <w:lvl w:ilvl="0" w:tplc="86F4E66A">
      <w:numFmt w:val="bullet"/>
      <w:lvlText w:val="·"/>
      <w:lvlJc w:val="left"/>
      <w:pPr>
        <w:ind w:left="1440" w:hanging="720"/>
      </w:pPr>
      <w:rPr>
        <w:rFonts w:ascii="Microsoft New Tai Lue" w:eastAsiaTheme="minorHAnsi" w:hAnsi="Microsoft New Tai Lue" w:cs="Microsoft New Tai Lue"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C521B69"/>
    <w:multiLevelType w:val="hybridMultilevel"/>
    <w:tmpl w:val="9580F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8405B9"/>
    <w:multiLevelType w:val="hybridMultilevel"/>
    <w:tmpl w:val="BDACF9AA"/>
    <w:lvl w:ilvl="0" w:tplc="BA747D8E">
      <w:start w:val="1"/>
      <w:numFmt w:val="bullet"/>
      <w:lvlText w:val=""/>
      <w:lvlJc w:val="left"/>
      <w:pPr>
        <w:ind w:left="360" w:hanging="360"/>
      </w:pPr>
      <w:rPr>
        <w:rFonts w:ascii="Symbol" w:hAnsi="Symbol"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0"/>
  </w:num>
  <w:num w:numId="3">
    <w:abstractNumId w:val="1"/>
  </w:num>
  <w:num w:numId="4">
    <w:abstractNumId w:val="9"/>
  </w:num>
  <w:num w:numId="5">
    <w:abstractNumId w:val="22"/>
  </w:num>
  <w:num w:numId="6">
    <w:abstractNumId w:val="20"/>
  </w:num>
  <w:num w:numId="7">
    <w:abstractNumId w:val="29"/>
  </w:num>
  <w:num w:numId="8">
    <w:abstractNumId w:val="24"/>
  </w:num>
  <w:num w:numId="9">
    <w:abstractNumId w:val="4"/>
  </w:num>
  <w:num w:numId="10">
    <w:abstractNumId w:val="5"/>
  </w:num>
  <w:num w:numId="11">
    <w:abstractNumId w:val="3"/>
  </w:num>
  <w:num w:numId="12">
    <w:abstractNumId w:val="27"/>
  </w:num>
  <w:num w:numId="13">
    <w:abstractNumId w:val="7"/>
  </w:num>
  <w:num w:numId="14">
    <w:abstractNumId w:val="28"/>
  </w:num>
  <w:num w:numId="15">
    <w:abstractNumId w:val="23"/>
  </w:num>
  <w:num w:numId="16">
    <w:abstractNumId w:val="12"/>
  </w:num>
  <w:num w:numId="17">
    <w:abstractNumId w:val="2"/>
  </w:num>
  <w:num w:numId="18">
    <w:abstractNumId w:val="14"/>
  </w:num>
  <w:num w:numId="19">
    <w:abstractNumId w:val="15"/>
  </w:num>
  <w:num w:numId="20">
    <w:abstractNumId w:val="13"/>
  </w:num>
  <w:num w:numId="21">
    <w:abstractNumId w:val="8"/>
  </w:num>
  <w:num w:numId="22">
    <w:abstractNumId w:val="16"/>
  </w:num>
  <w:num w:numId="23">
    <w:abstractNumId w:val="17"/>
  </w:num>
  <w:num w:numId="24">
    <w:abstractNumId w:val="21"/>
  </w:num>
  <w:num w:numId="25">
    <w:abstractNumId w:val="26"/>
  </w:num>
  <w:num w:numId="26">
    <w:abstractNumId w:val="25"/>
  </w:num>
  <w:num w:numId="27">
    <w:abstractNumId w:val="11"/>
  </w:num>
  <w:num w:numId="28">
    <w:abstractNumId w:val="6"/>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90AF9"/>
    <w:rsid w:val="00003CE0"/>
    <w:rsid w:val="00020E75"/>
    <w:rsid w:val="00027810"/>
    <w:rsid w:val="00034801"/>
    <w:rsid w:val="000370A5"/>
    <w:rsid w:val="00074660"/>
    <w:rsid w:val="00081FC8"/>
    <w:rsid w:val="000A4F17"/>
    <w:rsid w:val="000A5666"/>
    <w:rsid w:val="000B5B37"/>
    <w:rsid w:val="000C321B"/>
    <w:rsid w:val="000E2FC4"/>
    <w:rsid w:val="000E475B"/>
    <w:rsid w:val="001136E2"/>
    <w:rsid w:val="001174A3"/>
    <w:rsid w:val="001238C8"/>
    <w:rsid w:val="00137C66"/>
    <w:rsid w:val="001503A7"/>
    <w:rsid w:val="001573C7"/>
    <w:rsid w:val="00163145"/>
    <w:rsid w:val="001747C5"/>
    <w:rsid w:val="001965B8"/>
    <w:rsid w:val="001B56BB"/>
    <w:rsid w:val="001D09B8"/>
    <w:rsid w:val="001D57CE"/>
    <w:rsid w:val="001E0E11"/>
    <w:rsid w:val="001E128C"/>
    <w:rsid w:val="00225187"/>
    <w:rsid w:val="0023765A"/>
    <w:rsid w:val="00251D49"/>
    <w:rsid w:val="00263054"/>
    <w:rsid w:val="00281CFC"/>
    <w:rsid w:val="002A6B9E"/>
    <w:rsid w:val="002B05D8"/>
    <w:rsid w:val="002B1B45"/>
    <w:rsid w:val="002B6458"/>
    <w:rsid w:val="002B6C0E"/>
    <w:rsid w:val="002D1820"/>
    <w:rsid w:val="00350CBA"/>
    <w:rsid w:val="00353336"/>
    <w:rsid w:val="003533F9"/>
    <w:rsid w:val="00362F5F"/>
    <w:rsid w:val="003731AC"/>
    <w:rsid w:val="003925F7"/>
    <w:rsid w:val="003A5A29"/>
    <w:rsid w:val="003B37C1"/>
    <w:rsid w:val="003C409F"/>
    <w:rsid w:val="004314EC"/>
    <w:rsid w:val="00450C2B"/>
    <w:rsid w:val="00466E62"/>
    <w:rsid w:val="00480FCE"/>
    <w:rsid w:val="00494296"/>
    <w:rsid w:val="00494FEF"/>
    <w:rsid w:val="004A20DC"/>
    <w:rsid w:val="004D78F6"/>
    <w:rsid w:val="004E586B"/>
    <w:rsid w:val="004E7559"/>
    <w:rsid w:val="00501637"/>
    <w:rsid w:val="00515992"/>
    <w:rsid w:val="0052188E"/>
    <w:rsid w:val="00544565"/>
    <w:rsid w:val="0058015C"/>
    <w:rsid w:val="00596DEF"/>
    <w:rsid w:val="005A279C"/>
    <w:rsid w:val="005B7DBF"/>
    <w:rsid w:val="005D1C79"/>
    <w:rsid w:val="005D729D"/>
    <w:rsid w:val="006001FF"/>
    <w:rsid w:val="006038AE"/>
    <w:rsid w:val="0060479D"/>
    <w:rsid w:val="00617EAF"/>
    <w:rsid w:val="00622300"/>
    <w:rsid w:val="00634E33"/>
    <w:rsid w:val="006422F1"/>
    <w:rsid w:val="006503F5"/>
    <w:rsid w:val="00655561"/>
    <w:rsid w:val="006723DB"/>
    <w:rsid w:val="006724EC"/>
    <w:rsid w:val="006C500D"/>
    <w:rsid w:val="00723DBE"/>
    <w:rsid w:val="00724F28"/>
    <w:rsid w:val="00727450"/>
    <w:rsid w:val="00730018"/>
    <w:rsid w:val="00730078"/>
    <w:rsid w:val="007475B8"/>
    <w:rsid w:val="00765353"/>
    <w:rsid w:val="0077419D"/>
    <w:rsid w:val="007803C4"/>
    <w:rsid w:val="007936EC"/>
    <w:rsid w:val="007C55E6"/>
    <w:rsid w:val="007C77D0"/>
    <w:rsid w:val="00814079"/>
    <w:rsid w:val="0082155C"/>
    <w:rsid w:val="00821977"/>
    <w:rsid w:val="008252F5"/>
    <w:rsid w:val="00833979"/>
    <w:rsid w:val="00846CE0"/>
    <w:rsid w:val="008C7FDA"/>
    <w:rsid w:val="008D1173"/>
    <w:rsid w:val="008D31CF"/>
    <w:rsid w:val="008F0EC2"/>
    <w:rsid w:val="009114CD"/>
    <w:rsid w:val="00951E28"/>
    <w:rsid w:val="009741E7"/>
    <w:rsid w:val="009D5168"/>
    <w:rsid w:val="009F1B6C"/>
    <w:rsid w:val="009F77F8"/>
    <w:rsid w:val="00A142C4"/>
    <w:rsid w:val="00A200E5"/>
    <w:rsid w:val="00A62AF7"/>
    <w:rsid w:val="00A724F9"/>
    <w:rsid w:val="00A90AE5"/>
    <w:rsid w:val="00A90AF9"/>
    <w:rsid w:val="00AC58D3"/>
    <w:rsid w:val="00AD2F2E"/>
    <w:rsid w:val="00AE46CD"/>
    <w:rsid w:val="00AE6E1D"/>
    <w:rsid w:val="00AE7A19"/>
    <w:rsid w:val="00B06484"/>
    <w:rsid w:val="00B13F92"/>
    <w:rsid w:val="00B1731C"/>
    <w:rsid w:val="00B22DF0"/>
    <w:rsid w:val="00B22E01"/>
    <w:rsid w:val="00B578A8"/>
    <w:rsid w:val="00B61A3A"/>
    <w:rsid w:val="00B67AC6"/>
    <w:rsid w:val="00BA2B8C"/>
    <w:rsid w:val="00BA4661"/>
    <w:rsid w:val="00BA556C"/>
    <w:rsid w:val="00BA7285"/>
    <w:rsid w:val="00BB04D1"/>
    <w:rsid w:val="00BB086B"/>
    <w:rsid w:val="00BC6067"/>
    <w:rsid w:val="00BE75D2"/>
    <w:rsid w:val="00BF7037"/>
    <w:rsid w:val="00BF7705"/>
    <w:rsid w:val="00C424A8"/>
    <w:rsid w:val="00C77065"/>
    <w:rsid w:val="00CB7511"/>
    <w:rsid w:val="00CD1152"/>
    <w:rsid w:val="00CD188A"/>
    <w:rsid w:val="00D079B2"/>
    <w:rsid w:val="00D14A9F"/>
    <w:rsid w:val="00D152AD"/>
    <w:rsid w:val="00D50B2E"/>
    <w:rsid w:val="00D61720"/>
    <w:rsid w:val="00DD2824"/>
    <w:rsid w:val="00DD4B5A"/>
    <w:rsid w:val="00DF2353"/>
    <w:rsid w:val="00DF2B5D"/>
    <w:rsid w:val="00DF7B5B"/>
    <w:rsid w:val="00E056D6"/>
    <w:rsid w:val="00E056FF"/>
    <w:rsid w:val="00E1222F"/>
    <w:rsid w:val="00E4224B"/>
    <w:rsid w:val="00E43C11"/>
    <w:rsid w:val="00E533E0"/>
    <w:rsid w:val="00E600FF"/>
    <w:rsid w:val="00E770D0"/>
    <w:rsid w:val="00EA25A3"/>
    <w:rsid w:val="00EB2519"/>
    <w:rsid w:val="00ED071A"/>
    <w:rsid w:val="00EF25E2"/>
    <w:rsid w:val="00F013D2"/>
    <w:rsid w:val="00F0532B"/>
    <w:rsid w:val="00F1286D"/>
    <w:rsid w:val="00F22375"/>
    <w:rsid w:val="00F26852"/>
    <w:rsid w:val="00F46D43"/>
    <w:rsid w:val="00F47F9A"/>
    <w:rsid w:val="00F64C0A"/>
    <w:rsid w:val="00F92B90"/>
    <w:rsid w:val="00FA4695"/>
    <w:rsid w:val="00FA4C4D"/>
    <w:rsid w:val="00FC67CF"/>
    <w:rsid w:val="00FD2B81"/>
    <w:rsid w:val="00FD4B9D"/>
    <w:rsid w:val="00FE25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14:docId w14:val="397D9AC4"/>
  <w15:docId w15:val="{76AF9BD5-E9CE-4165-8E74-21591788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New Tai Lue" w:eastAsiaTheme="minorHAnsi" w:hAnsi="Microsoft New Tai Lue"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14"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29D"/>
  </w:style>
  <w:style w:type="paragraph" w:styleId="Heading1">
    <w:name w:val="heading 1"/>
    <w:basedOn w:val="Normal"/>
    <w:next w:val="Normal"/>
    <w:link w:val="Heading1Char"/>
    <w:uiPriority w:val="3"/>
    <w:qFormat/>
    <w:rsid w:val="006723DB"/>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4"/>
    <w:unhideWhenUsed/>
    <w:rsid w:val="006723DB"/>
    <w:pPr>
      <w:keepNext/>
      <w:keepLines/>
      <w:spacing w:before="200" w:after="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uiPriority w:val="5"/>
    <w:unhideWhenUsed/>
    <w:rsid w:val="006723DB"/>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6"/>
    <w:unhideWhenUsed/>
    <w:qFormat/>
    <w:rsid w:val="006503F5"/>
    <w:pPr>
      <w:keepNext/>
      <w:keepLines/>
      <w:spacing w:before="200" w:after="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7"/>
    <w:unhideWhenUsed/>
    <w:qFormat/>
    <w:rsid w:val="006503F5"/>
    <w:pPr>
      <w:keepNext/>
      <w:keepLines/>
      <w:spacing w:before="200" w:after="0"/>
      <w:outlineLvl w:val="4"/>
    </w:pPr>
    <w:rPr>
      <w:rFonts w:eastAsiaTheme="majorEastAsia"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0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086B"/>
  </w:style>
  <w:style w:type="paragraph" w:styleId="Footer">
    <w:name w:val="footer"/>
    <w:basedOn w:val="Normal"/>
    <w:link w:val="FooterChar"/>
    <w:uiPriority w:val="99"/>
    <w:semiHidden/>
    <w:rsid w:val="00A90AF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086B"/>
  </w:style>
  <w:style w:type="paragraph" w:styleId="BalloonText">
    <w:name w:val="Balloon Text"/>
    <w:basedOn w:val="Normal"/>
    <w:link w:val="BalloonTextChar"/>
    <w:uiPriority w:val="99"/>
    <w:semiHidden/>
    <w:unhideWhenUsed/>
    <w:rsid w:val="00A90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AF9"/>
    <w:rPr>
      <w:rFonts w:ascii="Tahoma" w:hAnsi="Tahoma" w:cs="Tahoma"/>
      <w:sz w:val="16"/>
      <w:szCs w:val="16"/>
    </w:rPr>
  </w:style>
  <w:style w:type="paragraph" w:styleId="ListParagraph">
    <w:name w:val="List Paragraph"/>
    <w:basedOn w:val="Normal"/>
    <w:uiPriority w:val="34"/>
    <w:qFormat/>
    <w:rsid w:val="00DD2824"/>
    <w:pPr>
      <w:ind w:left="720"/>
      <w:contextualSpacing/>
    </w:pPr>
  </w:style>
  <w:style w:type="paragraph" w:styleId="NoSpacing">
    <w:name w:val="No Spacing"/>
    <w:uiPriority w:val="14"/>
    <w:semiHidden/>
    <w:qFormat/>
    <w:rsid w:val="00D50B2E"/>
    <w:pPr>
      <w:spacing w:after="0" w:line="240" w:lineRule="auto"/>
    </w:pPr>
  </w:style>
  <w:style w:type="table" w:styleId="TableGrid">
    <w:name w:val="Table Grid"/>
    <w:basedOn w:val="TableNormal"/>
    <w:uiPriority w:val="59"/>
    <w:rsid w:val="005D1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071A"/>
    <w:pPr>
      <w:spacing w:after="0" w:line="240" w:lineRule="auto"/>
    </w:pPr>
  </w:style>
  <w:style w:type="character" w:customStyle="1" w:styleId="Heading1Char">
    <w:name w:val="Heading 1 Char"/>
    <w:basedOn w:val="DefaultParagraphFont"/>
    <w:link w:val="Heading1"/>
    <w:uiPriority w:val="3"/>
    <w:rsid w:val="00BB086B"/>
    <w:rPr>
      <w:rFonts w:eastAsiaTheme="majorEastAsia" w:cstheme="majorBidi"/>
      <w:b/>
      <w:bCs/>
      <w:color w:val="365F91" w:themeColor="accent1" w:themeShade="BF"/>
      <w:sz w:val="28"/>
      <w:szCs w:val="28"/>
    </w:rPr>
  </w:style>
  <w:style w:type="character" w:styleId="BookTitle">
    <w:name w:val="Book Title"/>
    <w:basedOn w:val="DefaultParagraphFont"/>
    <w:uiPriority w:val="33"/>
    <w:semiHidden/>
    <w:qFormat/>
    <w:rsid w:val="00F26852"/>
    <w:rPr>
      <w:rFonts w:ascii="Microsoft New Tai Lue" w:hAnsi="Microsoft New Tai Lue"/>
      <w:b/>
      <w:bCs/>
      <w:smallCaps/>
      <w:spacing w:val="5"/>
      <w:sz w:val="24"/>
    </w:rPr>
  </w:style>
  <w:style w:type="character" w:customStyle="1" w:styleId="Heading2Char">
    <w:name w:val="Heading 2 Char"/>
    <w:basedOn w:val="DefaultParagraphFont"/>
    <w:link w:val="Heading2"/>
    <w:uiPriority w:val="4"/>
    <w:rsid w:val="00BB086B"/>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5"/>
    <w:rsid w:val="00BB086B"/>
    <w:rPr>
      <w:rFonts w:eastAsiaTheme="majorEastAsia" w:cstheme="majorBidi"/>
      <w:b/>
      <w:bCs/>
      <w:color w:val="4F81BD" w:themeColor="accent1"/>
    </w:rPr>
  </w:style>
  <w:style w:type="paragraph" w:styleId="Title">
    <w:name w:val="Title"/>
    <w:basedOn w:val="Normal"/>
    <w:next w:val="Normal"/>
    <w:link w:val="TitleChar"/>
    <w:uiPriority w:val="1"/>
    <w:qFormat/>
    <w:rsid w:val="004E58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
    <w:rsid w:val="00BB086B"/>
    <w:rPr>
      <w:rFonts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2"/>
    <w:qFormat/>
    <w:rsid w:val="004E586B"/>
    <w:pPr>
      <w:numPr>
        <w:ilvl w:val="1"/>
      </w:numPr>
    </w:pPr>
    <w:rPr>
      <w:rFonts w:eastAsiaTheme="majorEastAsia" w:cstheme="majorBidi"/>
      <w:i/>
      <w:iCs/>
      <w:color w:val="4F81BD" w:themeColor="accent1"/>
      <w:spacing w:val="15"/>
    </w:rPr>
  </w:style>
  <w:style w:type="character" w:customStyle="1" w:styleId="SubtitleChar">
    <w:name w:val="Subtitle Char"/>
    <w:basedOn w:val="DefaultParagraphFont"/>
    <w:link w:val="Subtitle"/>
    <w:uiPriority w:val="2"/>
    <w:rsid w:val="00BB086B"/>
    <w:rPr>
      <w:rFonts w:eastAsiaTheme="majorEastAsia" w:cstheme="majorBidi"/>
      <w:i/>
      <w:iCs/>
      <w:color w:val="4F81BD" w:themeColor="accent1"/>
      <w:spacing w:val="15"/>
    </w:rPr>
  </w:style>
  <w:style w:type="character" w:styleId="SubtleEmphasis">
    <w:name w:val="Subtle Emphasis"/>
    <w:basedOn w:val="DefaultParagraphFont"/>
    <w:uiPriority w:val="19"/>
    <w:semiHidden/>
    <w:qFormat/>
    <w:rsid w:val="00DF7B5B"/>
    <w:rPr>
      <w:rFonts w:ascii="Microsoft New Tai Lue" w:hAnsi="Microsoft New Tai Lue"/>
      <w:i/>
      <w:iCs/>
      <w:color w:val="808080" w:themeColor="text1" w:themeTint="7F"/>
    </w:rPr>
  </w:style>
  <w:style w:type="character" w:styleId="Strong">
    <w:name w:val="Strong"/>
    <w:basedOn w:val="DefaultParagraphFont"/>
    <w:uiPriority w:val="22"/>
    <w:semiHidden/>
    <w:qFormat/>
    <w:rsid w:val="00DF7B5B"/>
    <w:rPr>
      <w:rFonts w:ascii="Microsoft New Tai Lue" w:hAnsi="Microsoft New Tai Lue"/>
      <w:b/>
      <w:bCs/>
    </w:rPr>
  </w:style>
  <w:style w:type="character" w:customStyle="1" w:styleId="Heading4Char">
    <w:name w:val="Heading 4 Char"/>
    <w:basedOn w:val="DefaultParagraphFont"/>
    <w:link w:val="Heading4"/>
    <w:uiPriority w:val="6"/>
    <w:rsid w:val="00BB086B"/>
    <w:rPr>
      <w:rFonts w:eastAsiaTheme="majorEastAsia" w:cstheme="majorBidi"/>
      <w:b/>
      <w:bCs/>
      <w:i/>
      <w:iCs/>
      <w:color w:val="4F81BD" w:themeColor="accent1"/>
    </w:rPr>
  </w:style>
  <w:style w:type="character" w:customStyle="1" w:styleId="Heading5Char">
    <w:name w:val="Heading 5 Char"/>
    <w:basedOn w:val="DefaultParagraphFont"/>
    <w:link w:val="Heading5"/>
    <w:uiPriority w:val="7"/>
    <w:rsid w:val="00BB086B"/>
    <w:rPr>
      <w:rFonts w:eastAsiaTheme="majorEastAsia" w:cstheme="majorBidi"/>
      <w:color w:val="243F60" w:themeColor="accent1" w:themeShade="7F"/>
    </w:rPr>
  </w:style>
  <w:style w:type="paragraph" w:styleId="Caption">
    <w:name w:val="caption"/>
    <w:basedOn w:val="Normal"/>
    <w:next w:val="Normal"/>
    <w:uiPriority w:val="8"/>
    <w:qFormat/>
    <w:rsid w:val="00DF7B5B"/>
    <w:pPr>
      <w:spacing w:line="240" w:lineRule="auto"/>
    </w:pPr>
    <w:rPr>
      <w:b/>
      <w:bCs/>
      <w:color w:val="4F81BD" w:themeColor="accent1"/>
      <w:sz w:val="18"/>
      <w:szCs w:val="18"/>
    </w:rPr>
  </w:style>
  <w:style w:type="paragraph" w:styleId="ListBullet">
    <w:name w:val="List Bullet"/>
    <w:basedOn w:val="Normal"/>
    <w:uiPriority w:val="9"/>
    <w:qFormat/>
    <w:rsid w:val="00DF7B5B"/>
    <w:pPr>
      <w:numPr>
        <w:numId w:val="3"/>
      </w:numPr>
      <w:contextualSpacing/>
    </w:pPr>
  </w:style>
  <w:style w:type="paragraph" w:styleId="ListNumber">
    <w:name w:val="List Number"/>
    <w:basedOn w:val="Normal"/>
    <w:uiPriority w:val="10"/>
    <w:unhideWhenUsed/>
    <w:qFormat/>
    <w:rsid w:val="00DF7B5B"/>
    <w:pPr>
      <w:numPr>
        <w:numId w:val="2"/>
      </w:numPr>
      <w:contextualSpacing/>
    </w:pPr>
  </w:style>
  <w:style w:type="paragraph" w:styleId="NormalWeb">
    <w:name w:val="Normal (Web)"/>
    <w:basedOn w:val="Normal"/>
    <w:uiPriority w:val="99"/>
    <w:semiHidden/>
    <w:unhideWhenUsed/>
    <w:rsid w:val="00821977"/>
    <w:pPr>
      <w:spacing w:before="100" w:beforeAutospacing="1" w:after="100" w:afterAutospacing="1" w:line="240" w:lineRule="auto"/>
    </w:pPr>
    <w:rPr>
      <w:rFonts w:ascii="Times New Roman" w:eastAsia="Times New Roman" w:hAnsi="Times New Roman" w:cs="Times New Roman"/>
    </w:rPr>
  </w:style>
  <w:style w:type="character" w:styleId="Hyperlink">
    <w:name w:val="Hyperlink"/>
    <w:basedOn w:val="DefaultParagraphFont"/>
    <w:unhideWhenUsed/>
    <w:rsid w:val="00634E33"/>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5799">
      <w:bodyDiv w:val="1"/>
      <w:marLeft w:val="0"/>
      <w:marRight w:val="0"/>
      <w:marTop w:val="0"/>
      <w:marBottom w:val="0"/>
      <w:divBdr>
        <w:top w:val="none" w:sz="0" w:space="0" w:color="auto"/>
        <w:left w:val="none" w:sz="0" w:space="0" w:color="auto"/>
        <w:bottom w:val="none" w:sz="0" w:space="0" w:color="auto"/>
        <w:right w:val="none" w:sz="0" w:space="0" w:color="auto"/>
      </w:divBdr>
    </w:div>
    <w:div w:id="191110111">
      <w:bodyDiv w:val="1"/>
      <w:marLeft w:val="0"/>
      <w:marRight w:val="0"/>
      <w:marTop w:val="0"/>
      <w:marBottom w:val="0"/>
      <w:divBdr>
        <w:top w:val="none" w:sz="0" w:space="0" w:color="auto"/>
        <w:left w:val="none" w:sz="0" w:space="0" w:color="auto"/>
        <w:bottom w:val="none" w:sz="0" w:space="0" w:color="auto"/>
        <w:right w:val="none" w:sz="0" w:space="0" w:color="auto"/>
      </w:divBdr>
    </w:div>
    <w:div w:id="312678656">
      <w:bodyDiv w:val="1"/>
      <w:marLeft w:val="0"/>
      <w:marRight w:val="0"/>
      <w:marTop w:val="0"/>
      <w:marBottom w:val="0"/>
      <w:divBdr>
        <w:top w:val="none" w:sz="0" w:space="0" w:color="auto"/>
        <w:left w:val="none" w:sz="0" w:space="0" w:color="auto"/>
        <w:bottom w:val="none" w:sz="0" w:space="0" w:color="auto"/>
        <w:right w:val="none" w:sz="0" w:space="0" w:color="auto"/>
      </w:divBdr>
    </w:div>
    <w:div w:id="658000376">
      <w:bodyDiv w:val="1"/>
      <w:marLeft w:val="0"/>
      <w:marRight w:val="0"/>
      <w:marTop w:val="0"/>
      <w:marBottom w:val="0"/>
      <w:divBdr>
        <w:top w:val="none" w:sz="0" w:space="0" w:color="auto"/>
        <w:left w:val="none" w:sz="0" w:space="0" w:color="auto"/>
        <w:bottom w:val="none" w:sz="0" w:space="0" w:color="auto"/>
        <w:right w:val="none" w:sz="0" w:space="0" w:color="auto"/>
      </w:divBdr>
    </w:div>
    <w:div w:id="850410665">
      <w:bodyDiv w:val="1"/>
      <w:marLeft w:val="0"/>
      <w:marRight w:val="0"/>
      <w:marTop w:val="0"/>
      <w:marBottom w:val="0"/>
      <w:divBdr>
        <w:top w:val="none" w:sz="0" w:space="0" w:color="auto"/>
        <w:left w:val="none" w:sz="0" w:space="0" w:color="auto"/>
        <w:bottom w:val="none" w:sz="0" w:space="0" w:color="auto"/>
        <w:right w:val="none" w:sz="0" w:space="0" w:color="auto"/>
      </w:divBdr>
    </w:div>
    <w:div w:id="1096637600">
      <w:bodyDiv w:val="1"/>
      <w:marLeft w:val="0"/>
      <w:marRight w:val="0"/>
      <w:marTop w:val="0"/>
      <w:marBottom w:val="0"/>
      <w:divBdr>
        <w:top w:val="none" w:sz="0" w:space="0" w:color="auto"/>
        <w:left w:val="none" w:sz="0" w:space="0" w:color="auto"/>
        <w:bottom w:val="none" w:sz="0" w:space="0" w:color="auto"/>
        <w:right w:val="none" w:sz="0" w:space="0" w:color="auto"/>
      </w:divBdr>
    </w:div>
    <w:div w:id="1203523085">
      <w:bodyDiv w:val="1"/>
      <w:marLeft w:val="0"/>
      <w:marRight w:val="0"/>
      <w:marTop w:val="0"/>
      <w:marBottom w:val="0"/>
      <w:divBdr>
        <w:top w:val="none" w:sz="0" w:space="0" w:color="auto"/>
        <w:left w:val="none" w:sz="0" w:space="0" w:color="auto"/>
        <w:bottom w:val="none" w:sz="0" w:space="0" w:color="auto"/>
        <w:right w:val="none" w:sz="0" w:space="0" w:color="auto"/>
      </w:divBdr>
      <w:divsChild>
        <w:div w:id="1739942378">
          <w:marLeft w:val="0"/>
          <w:marRight w:val="0"/>
          <w:marTop w:val="0"/>
          <w:marBottom w:val="0"/>
          <w:divBdr>
            <w:top w:val="none" w:sz="0" w:space="0" w:color="auto"/>
            <w:left w:val="none" w:sz="0" w:space="0" w:color="auto"/>
            <w:bottom w:val="none" w:sz="0" w:space="0" w:color="auto"/>
            <w:right w:val="none" w:sz="0" w:space="0" w:color="auto"/>
          </w:divBdr>
        </w:div>
        <w:div w:id="1586110753">
          <w:marLeft w:val="0"/>
          <w:marRight w:val="0"/>
          <w:marTop w:val="0"/>
          <w:marBottom w:val="0"/>
          <w:divBdr>
            <w:top w:val="none" w:sz="0" w:space="0" w:color="auto"/>
            <w:left w:val="none" w:sz="0" w:space="0" w:color="auto"/>
            <w:bottom w:val="none" w:sz="0" w:space="0" w:color="auto"/>
            <w:right w:val="none" w:sz="0" w:space="0" w:color="auto"/>
          </w:divBdr>
        </w:div>
        <w:div w:id="1885292658">
          <w:marLeft w:val="0"/>
          <w:marRight w:val="0"/>
          <w:marTop w:val="0"/>
          <w:marBottom w:val="0"/>
          <w:divBdr>
            <w:top w:val="none" w:sz="0" w:space="0" w:color="auto"/>
            <w:left w:val="none" w:sz="0" w:space="0" w:color="auto"/>
            <w:bottom w:val="none" w:sz="0" w:space="0" w:color="auto"/>
            <w:right w:val="none" w:sz="0" w:space="0" w:color="auto"/>
          </w:divBdr>
        </w:div>
        <w:div w:id="1699044567">
          <w:marLeft w:val="0"/>
          <w:marRight w:val="0"/>
          <w:marTop w:val="0"/>
          <w:marBottom w:val="0"/>
          <w:divBdr>
            <w:top w:val="none" w:sz="0" w:space="0" w:color="auto"/>
            <w:left w:val="none" w:sz="0" w:space="0" w:color="auto"/>
            <w:bottom w:val="none" w:sz="0" w:space="0" w:color="auto"/>
            <w:right w:val="none" w:sz="0" w:space="0" w:color="auto"/>
          </w:divBdr>
        </w:div>
        <w:div w:id="1029453109">
          <w:marLeft w:val="0"/>
          <w:marRight w:val="0"/>
          <w:marTop w:val="0"/>
          <w:marBottom w:val="0"/>
          <w:divBdr>
            <w:top w:val="none" w:sz="0" w:space="0" w:color="auto"/>
            <w:left w:val="none" w:sz="0" w:space="0" w:color="auto"/>
            <w:bottom w:val="none" w:sz="0" w:space="0" w:color="auto"/>
            <w:right w:val="none" w:sz="0" w:space="0" w:color="auto"/>
          </w:divBdr>
        </w:div>
        <w:div w:id="352266738">
          <w:marLeft w:val="0"/>
          <w:marRight w:val="0"/>
          <w:marTop w:val="0"/>
          <w:marBottom w:val="0"/>
          <w:divBdr>
            <w:top w:val="none" w:sz="0" w:space="0" w:color="auto"/>
            <w:left w:val="none" w:sz="0" w:space="0" w:color="auto"/>
            <w:bottom w:val="none" w:sz="0" w:space="0" w:color="auto"/>
            <w:right w:val="none" w:sz="0" w:space="0" w:color="auto"/>
          </w:divBdr>
          <w:divsChild>
            <w:div w:id="1479034945">
              <w:marLeft w:val="0"/>
              <w:marRight w:val="0"/>
              <w:marTop w:val="0"/>
              <w:marBottom w:val="0"/>
              <w:divBdr>
                <w:top w:val="none" w:sz="0" w:space="0" w:color="auto"/>
                <w:left w:val="none" w:sz="0" w:space="0" w:color="auto"/>
                <w:bottom w:val="none" w:sz="0" w:space="0" w:color="auto"/>
                <w:right w:val="none" w:sz="0" w:space="0" w:color="auto"/>
              </w:divBdr>
            </w:div>
            <w:div w:id="1893537319">
              <w:marLeft w:val="0"/>
              <w:marRight w:val="0"/>
              <w:marTop w:val="0"/>
              <w:marBottom w:val="0"/>
              <w:divBdr>
                <w:top w:val="none" w:sz="0" w:space="0" w:color="auto"/>
                <w:left w:val="none" w:sz="0" w:space="0" w:color="auto"/>
                <w:bottom w:val="none" w:sz="0" w:space="0" w:color="auto"/>
                <w:right w:val="none" w:sz="0" w:space="0" w:color="auto"/>
              </w:divBdr>
            </w:div>
            <w:div w:id="1415278556">
              <w:marLeft w:val="0"/>
              <w:marRight w:val="0"/>
              <w:marTop w:val="0"/>
              <w:marBottom w:val="0"/>
              <w:divBdr>
                <w:top w:val="none" w:sz="0" w:space="0" w:color="auto"/>
                <w:left w:val="none" w:sz="0" w:space="0" w:color="auto"/>
                <w:bottom w:val="none" w:sz="0" w:space="0" w:color="auto"/>
                <w:right w:val="none" w:sz="0" w:space="0" w:color="auto"/>
              </w:divBdr>
            </w:div>
            <w:div w:id="1990011778">
              <w:marLeft w:val="0"/>
              <w:marRight w:val="0"/>
              <w:marTop w:val="0"/>
              <w:marBottom w:val="0"/>
              <w:divBdr>
                <w:top w:val="none" w:sz="0" w:space="0" w:color="auto"/>
                <w:left w:val="none" w:sz="0" w:space="0" w:color="auto"/>
                <w:bottom w:val="none" w:sz="0" w:space="0" w:color="auto"/>
                <w:right w:val="none" w:sz="0" w:space="0" w:color="auto"/>
              </w:divBdr>
            </w:div>
            <w:div w:id="1002929952">
              <w:marLeft w:val="0"/>
              <w:marRight w:val="0"/>
              <w:marTop w:val="0"/>
              <w:marBottom w:val="0"/>
              <w:divBdr>
                <w:top w:val="none" w:sz="0" w:space="0" w:color="auto"/>
                <w:left w:val="none" w:sz="0" w:space="0" w:color="auto"/>
                <w:bottom w:val="none" w:sz="0" w:space="0" w:color="auto"/>
                <w:right w:val="none" w:sz="0" w:space="0" w:color="auto"/>
              </w:divBdr>
            </w:div>
            <w:div w:id="317926998">
              <w:marLeft w:val="0"/>
              <w:marRight w:val="0"/>
              <w:marTop w:val="0"/>
              <w:marBottom w:val="0"/>
              <w:divBdr>
                <w:top w:val="none" w:sz="0" w:space="0" w:color="auto"/>
                <w:left w:val="none" w:sz="0" w:space="0" w:color="auto"/>
                <w:bottom w:val="none" w:sz="0" w:space="0" w:color="auto"/>
                <w:right w:val="none" w:sz="0" w:space="0" w:color="auto"/>
              </w:divBdr>
            </w:div>
            <w:div w:id="687603797">
              <w:marLeft w:val="0"/>
              <w:marRight w:val="0"/>
              <w:marTop w:val="0"/>
              <w:marBottom w:val="0"/>
              <w:divBdr>
                <w:top w:val="none" w:sz="0" w:space="0" w:color="auto"/>
                <w:left w:val="none" w:sz="0" w:space="0" w:color="auto"/>
                <w:bottom w:val="none" w:sz="0" w:space="0" w:color="auto"/>
                <w:right w:val="none" w:sz="0" w:space="0" w:color="auto"/>
              </w:divBdr>
            </w:div>
            <w:div w:id="1048188292">
              <w:marLeft w:val="0"/>
              <w:marRight w:val="0"/>
              <w:marTop w:val="0"/>
              <w:marBottom w:val="0"/>
              <w:divBdr>
                <w:top w:val="none" w:sz="0" w:space="0" w:color="auto"/>
                <w:left w:val="none" w:sz="0" w:space="0" w:color="auto"/>
                <w:bottom w:val="none" w:sz="0" w:space="0" w:color="auto"/>
                <w:right w:val="none" w:sz="0" w:space="0" w:color="auto"/>
              </w:divBdr>
            </w:div>
            <w:div w:id="123282557">
              <w:marLeft w:val="0"/>
              <w:marRight w:val="0"/>
              <w:marTop w:val="0"/>
              <w:marBottom w:val="0"/>
              <w:divBdr>
                <w:top w:val="none" w:sz="0" w:space="0" w:color="auto"/>
                <w:left w:val="none" w:sz="0" w:space="0" w:color="auto"/>
                <w:bottom w:val="none" w:sz="0" w:space="0" w:color="auto"/>
                <w:right w:val="none" w:sz="0" w:space="0" w:color="auto"/>
              </w:divBdr>
            </w:div>
            <w:div w:id="1774132442">
              <w:marLeft w:val="0"/>
              <w:marRight w:val="0"/>
              <w:marTop w:val="0"/>
              <w:marBottom w:val="0"/>
              <w:divBdr>
                <w:top w:val="none" w:sz="0" w:space="0" w:color="auto"/>
                <w:left w:val="none" w:sz="0" w:space="0" w:color="auto"/>
                <w:bottom w:val="none" w:sz="0" w:space="0" w:color="auto"/>
                <w:right w:val="none" w:sz="0" w:space="0" w:color="auto"/>
              </w:divBdr>
            </w:div>
            <w:div w:id="1969361795">
              <w:marLeft w:val="0"/>
              <w:marRight w:val="0"/>
              <w:marTop w:val="0"/>
              <w:marBottom w:val="0"/>
              <w:divBdr>
                <w:top w:val="none" w:sz="0" w:space="0" w:color="auto"/>
                <w:left w:val="none" w:sz="0" w:space="0" w:color="auto"/>
                <w:bottom w:val="none" w:sz="0" w:space="0" w:color="auto"/>
                <w:right w:val="none" w:sz="0" w:space="0" w:color="auto"/>
              </w:divBdr>
            </w:div>
            <w:div w:id="29591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05409">
      <w:bodyDiv w:val="1"/>
      <w:marLeft w:val="0"/>
      <w:marRight w:val="0"/>
      <w:marTop w:val="0"/>
      <w:marBottom w:val="0"/>
      <w:divBdr>
        <w:top w:val="none" w:sz="0" w:space="0" w:color="auto"/>
        <w:left w:val="none" w:sz="0" w:space="0" w:color="auto"/>
        <w:bottom w:val="none" w:sz="0" w:space="0" w:color="auto"/>
        <w:right w:val="none" w:sz="0" w:space="0" w:color="auto"/>
      </w:divBdr>
    </w:div>
    <w:div w:id="1509369905">
      <w:bodyDiv w:val="1"/>
      <w:marLeft w:val="0"/>
      <w:marRight w:val="0"/>
      <w:marTop w:val="0"/>
      <w:marBottom w:val="0"/>
      <w:divBdr>
        <w:top w:val="none" w:sz="0" w:space="0" w:color="auto"/>
        <w:left w:val="none" w:sz="0" w:space="0" w:color="auto"/>
        <w:bottom w:val="none" w:sz="0" w:space="0" w:color="auto"/>
        <w:right w:val="none" w:sz="0" w:space="0" w:color="auto"/>
      </w:divBdr>
    </w:div>
    <w:div w:id="202782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nowyourzonemd.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8ABE6-0C51-4C46-A7C2-124C1FEB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E. Castillo</dc:creator>
  <cp:lastModifiedBy>Windows User</cp:lastModifiedBy>
  <cp:revision>2</cp:revision>
  <cp:lastPrinted>2018-01-16T20:02:00Z</cp:lastPrinted>
  <dcterms:created xsi:type="dcterms:W3CDTF">2018-07-09T15:30:00Z</dcterms:created>
  <dcterms:modified xsi:type="dcterms:W3CDTF">2018-07-09T15:30:00Z</dcterms:modified>
</cp:coreProperties>
</file>